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27" w:rsidRPr="008C4227" w:rsidRDefault="008C4227" w:rsidP="008C4227">
      <w:pPr>
        <w:pStyle w:val="Heading1"/>
        <w:rPr>
          <w:rFonts w:ascii="Arial" w:hAnsi="Arial" w:cs="Arial"/>
          <w:caps/>
          <w:color w:val="CC0000"/>
          <w:sz w:val="24"/>
          <w:szCs w:val="24"/>
        </w:rPr>
      </w:pPr>
      <w:r w:rsidRPr="008C4227">
        <w:rPr>
          <w:rFonts w:ascii="Arial" w:hAnsi="Arial" w:cs="Arial"/>
          <w:caps/>
          <w:color w:val="CC0000"/>
          <w:sz w:val="24"/>
          <w:szCs w:val="24"/>
        </w:rPr>
        <w:t xml:space="preserve">Executors potential for the accountant in practice </w:t>
      </w:r>
    </w:p>
    <w:p w:rsidR="00D47F03" w:rsidRPr="008C4227" w:rsidRDefault="00D47F03" w:rsidP="00D47F03">
      <w:pPr>
        <w:pStyle w:val="Header"/>
        <w:tabs>
          <w:tab w:val="clear" w:pos="4153"/>
          <w:tab w:val="center" w:pos="5580"/>
        </w:tabs>
        <w:rPr>
          <w:color w:val="CC0000"/>
        </w:rPr>
      </w:pPr>
    </w:p>
    <w:p w:rsidR="00D47F03" w:rsidRPr="008C4227" w:rsidRDefault="008C4227" w:rsidP="00D47F03">
      <w:pPr>
        <w:pStyle w:val="Heading3"/>
        <w:spacing w:before="0"/>
        <w:rPr>
          <w:rFonts w:ascii="Arial" w:hAnsi="Arial"/>
          <w:color w:val="auto"/>
        </w:rPr>
      </w:pPr>
      <w:r w:rsidRPr="008C4227">
        <w:rPr>
          <w:rFonts w:ascii="Arial" w:hAnsi="Arial"/>
          <w:color w:val="auto"/>
        </w:rPr>
        <w:t>Tuesday 1 July</w:t>
      </w:r>
      <w:r w:rsidR="00D47F03" w:rsidRPr="008C4227">
        <w:rPr>
          <w:rFonts w:ascii="Arial" w:hAnsi="Arial"/>
          <w:color w:val="auto"/>
        </w:rPr>
        <w:t xml:space="preserve"> 2014</w:t>
      </w:r>
    </w:p>
    <w:p w:rsidR="00D47F03" w:rsidRPr="008C4227" w:rsidRDefault="008C4227" w:rsidP="00D47F03">
      <w:pPr>
        <w:pStyle w:val="Heading3"/>
        <w:spacing w:before="0"/>
        <w:rPr>
          <w:rFonts w:ascii="Arial" w:hAnsi="Arial"/>
          <w:color w:val="auto"/>
        </w:rPr>
      </w:pPr>
      <w:r w:rsidRPr="008C4227">
        <w:rPr>
          <w:rFonts w:ascii="Arial" w:hAnsi="Arial"/>
          <w:color w:val="auto"/>
        </w:rPr>
        <w:t>13:30 to 16</w:t>
      </w:r>
      <w:r w:rsidR="00D47F03" w:rsidRPr="008C4227">
        <w:rPr>
          <w:rFonts w:ascii="Arial" w:hAnsi="Arial"/>
          <w:color w:val="auto"/>
        </w:rPr>
        <w:t>:30</w:t>
      </w:r>
    </w:p>
    <w:p w:rsidR="006257A3" w:rsidRPr="008C4227" w:rsidRDefault="00D47F03" w:rsidP="00D47F03">
      <w:pPr>
        <w:pStyle w:val="Heading3"/>
        <w:spacing w:before="0"/>
        <w:rPr>
          <w:rFonts w:ascii="Arial" w:hAnsi="Arial"/>
          <w:color w:val="auto"/>
        </w:rPr>
      </w:pPr>
      <w:r w:rsidRPr="008C4227">
        <w:rPr>
          <w:rFonts w:ascii="Arial" w:hAnsi="Arial"/>
          <w:color w:val="auto"/>
        </w:rPr>
        <w:t>Ramside Hall Hotel, Carrville, Durham</w:t>
      </w:r>
    </w:p>
    <w:p w:rsidR="00D47F03" w:rsidRDefault="00D47F03" w:rsidP="00551393">
      <w:pPr>
        <w:jc w:val="both"/>
        <w:rPr>
          <w:sz w:val="20"/>
          <w:szCs w:val="20"/>
        </w:rPr>
      </w:pPr>
    </w:p>
    <w:p w:rsidR="008C4227" w:rsidRPr="008C4227" w:rsidRDefault="008C4227" w:rsidP="008C4227">
      <w:pPr>
        <w:rPr>
          <w:rFonts w:cs="Arial"/>
          <w:sz w:val="20"/>
          <w:szCs w:val="20"/>
        </w:rPr>
      </w:pPr>
      <w:r w:rsidRPr="008C4227">
        <w:rPr>
          <w:rFonts w:cs="Arial"/>
          <w:sz w:val="20"/>
          <w:szCs w:val="20"/>
        </w:rPr>
        <w:t xml:space="preserve">This course is for anyone who wants to offer the complete service to clients by offering to be their executor. It is not aimed at solicitors but the accountant with a reasonable understanding of the various taxes who is looking to expand their “offering” to clients. Attendance on the course does not count towards the training required by the ICAEW to become an “Authorised” individual for probate work. </w:t>
      </w:r>
    </w:p>
    <w:p w:rsidR="008C4227" w:rsidRPr="008C4227" w:rsidRDefault="008C4227" w:rsidP="008C4227">
      <w:pPr>
        <w:pStyle w:val="Heading3"/>
        <w:rPr>
          <w:rFonts w:ascii="Arial" w:hAnsi="Arial" w:cs="Arial"/>
          <w:color w:val="auto"/>
          <w:sz w:val="20"/>
          <w:szCs w:val="20"/>
        </w:rPr>
      </w:pPr>
      <w:r w:rsidRPr="008C4227">
        <w:rPr>
          <w:rFonts w:ascii="Arial" w:hAnsi="Arial" w:cs="Arial"/>
          <w:color w:val="auto"/>
          <w:sz w:val="20"/>
          <w:szCs w:val="20"/>
        </w:rPr>
        <w:t>Content will include</w:t>
      </w:r>
    </w:p>
    <w:p w:rsidR="008C4227" w:rsidRPr="008C4227" w:rsidRDefault="008C4227" w:rsidP="008C4227">
      <w:pPr>
        <w:numPr>
          <w:ilvl w:val="0"/>
          <w:numId w:val="2"/>
        </w:numPr>
        <w:spacing w:after="120"/>
        <w:rPr>
          <w:rFonts w:cs="Arial"/>
          <w:sz w:val="20"/>
          <w:szCs w:val="20"/>
        </w:rPr>
      </w:pPr>
      <w:r w:rsidRPr="008C4227">
        <w:rPr>
          <w:rFonts w:cs="Arial"/>
          <w:sz w:val="20"/>
          <w:szCs w:val="20"/>
        </w:rPr>
        <w:t>Introduction and the opportunities – What are the ICAEW rules regarding licencing firms and how would you set out about becoming an Authorised Individual under their Probate Regulations</w:t>
      </w:r>
    </w:p>
    <w:p w:rsidR="008C4227" w:rsidRPr="008C4227" w:rsidRDefault="008C4227" w:rsidP="008C4227">
      <w:pPr>
        <w:numPr>
          <w:ilvl w:val="0"/>
          <w:numId w:val="2"/>
        </w:numPr>
        <w:spacing w:after="120"/>
        <w:rPr>
          <w:rFonts w:cs="Arial"/>
          <w:sz w:val="20"/>
          <w:szCs w:val="20"/>
        </w:rPr>
      </w:pPr>
      <w:r w:rsidRPr="008C4227">
        <w:rPr>
          <w:rFonts w:cs="Arial"/>
          <w:sz w:val="20"/>
          <w:szCs w:val="20"/>
        </w:rPr>
        <w:t>Why should your firm look to offer these services</w:t>
      </w:r>
    </w:p>
    <w:p w:rsidR="008C4227" w:rsidRPr="008C4227" w:rsidRDefault="008C4227" w:rsidP="008C4227">
      <w:pPr>
        <w:numPr>
          <w:ilvl w:val="0"/>
          <w:numId w:val="2"/>
        </w:numPr>
        <w:spacing w:after="120"/>
        <w:rPr>
          <w:rFonts w:cs="Arial"/>
          <w:sz w:val="20"/>
          <w:szCs w:val="20"/>
        </w:rPr>
      </w:pPr>
      <w:r w:rsidRPr="008C4227">
        <w:rPr>
          <w:rFonts w:cs="Arial"/>
          <w:sz w:val="20"/>
          <w:szCs w:val="20"/>
        </w:rPr>
        <w:t>Who can be an executor and how far you can go – including when you should involve  solicitors</w:t>
      </w:r>
    </w:p>
    <w:p w:rsidR="008C4227" w:rsidRPr="008C4227" w:rsidRDefault="008C4227" w:rsidP="008C4227">
      <w:pPr>
        <w:numPr>
          <w:ilvl w:val="0"/>
          <w:numId w:val="2"/>
        </w:numPr>
        <w:spacing w:after="120"/>
        <w:rPr>
          <w:rFonts w:cs="Arial"/>
          <w:sz w:val="20"/>
          <w:szCs w:val="20"/>
        </w:rPr>
      </w:pPr>
      <w:r w:rsidRPr="008C4227">
        <w:rPr>
          <w:rFonts w:cs="Arial"/>
          <w:sz w:val="20"/>
          <w:szCs w:val="20"/>
        </w:rPr>
        <w:t>Why have wills and, as a professional executor, what should we look out for?</w:t>
      </w:r>
    </w:p>
    <w:p w:rsidR="008C4227" w:rsidRPr="008C4227" w:rsidRDefault="008C4227" w:rsidP="008C4227">
      <w:pPr>
        <w:numPr>
          <w:ilvl w:val="0"/>
          <w:numId w:val="2"/>
        </w:numPr>
        <w:spacing w:after="120"/>
        <w:rPr>
          <w:rFonts w:cs="Arial"/>
          <w:sz w:val="20"/>
          <w:szCs w:val="20"/>
        </w:rPr>
      </w:pPr>
      <w:r w:rsidRPr="008C4227">
        <w:rPr>
          <w:rFonts w:cs="Arial"/>
          <w:sz w:val="20"/>
          <w:szCs w:val="20"/>
        </w:rPr>
        <w:t>Planning points illustrated with practical examples</w:t>
      </w:r>
    </w:p>
    <w:p w:rsidR="008C4227" w:rsidRPr="008C4227" w:rsidRDefault="008C4227" w:rsidP="008C4227">
      <w:pPr>
        <w:numPr>
          <w:ilvl w:val="1"/>
          <w:numId w:val="2"/>
        </w:numPr>
        <w:tabs>
          <w:tab w:val="clear" w:pos="1440"/>
          <w:tab w:val="num" w:pos="880"/>
        </w:tabs>
        <w:spacing w:after="120"/>
        <w:ind w:left="880" w:hanging="440"/>
        <w:rPr>
          <w:rFonts w:cs="Arial"/>
          <w:sz w:val="20"/>
          <w:szCs w:val="20"/>
        </w:rPr>
      </w:pPr>
      <w:r w:rsidRPr="008C4227">
        <w:rPr>
          <w:rFonts w:cs="Arial"/>
          <w:sz w:val="20"/>
          <w:szCs w:val="20"/>
        </w:rPr>
        <w:t>Getting the right structures - Will and lifetime planning using trusts</w:t>
      </w:r>
    </w:p>
    <w:p w:rsidR="008C4227" w:rsidRPr="008C4227" w:rsidRDefault="008C4227" w:rsidP="008C4227">
      <w:pPr>
        <w:numPr>
          <w:ilvl w:val="1"/>
          <w:numId w:val="2"/>
        </w:numPr>
        <w:tabs>
          <w:tab w:val="clear" w:pos="1440"/>
          <w:tab w:val="num" w:pos="880"/>
        </w:tabs>
        <w:spacing w:after="120"/>
        <w:ind w:left="880" w:hanging="440"/>
        <w:rPr>
          <w:rFonts w:cs="Arial"/>
          <w:sz w:val="20"/>
          <w:szCs w:val="20"/>
        </w:rPr>
      </w:pPr>
      <w:r w:rsidRPr="008C4227">
        <w:rPr>
          <w:rFonts w:cs="Arial"/>
          <w:sz w:val="20"/>
          <w:szCs w:val="20"/>
        </w:rPr>
        <w:t>Thinking about what planning executors can do post death</w:t>
      </w:r>
    </w:p>
    <w:p w:rsidR="008C4227" w:rsidRPr="008C4227" w:rsidRDefault="008C4227" w:rsidP="008C4227">
      <w:pPr>
        <w:numPr>
          <w:ilvl w:val="1"/>
          <w:numId w:val="2"/>
        </w:numPr>
        <w:tabs>
          <w:tab w:val="clear" w:pos="1440"/>
          <w:tab w:val="num" w:pos="880"/>
        </w:tabs>
        <w:spacing w:after="120"/>
        <w:ind w:left="880" w:hanging="440"/>
        <w:rPr>
          <w:rFonts w:cs="Arial"/>
          <w:sz w:val="20"/>
          <w:szCs w:val="20"/>
        </w:rPr>
      </w:pPr>
      <w:r w:rsidRPr="008C4227">
        <w:rPr>
          <w:rFonts w:cs="Arial"/>
          <w:sz w:val="20"/>
          <w:szCs w:val="20"/>
        </w:rPr>
        <w:t>The use of alternative structures instead of trusts to achieve similar results</w:t>
      </w:r>
    </w:p>
    <w:p w:rsidR="008C4227" w:rsidRPr="008C4227" w:rsidRDefault="008C4227" w:rsidP="008C4227">
      <w:pPr>
        <w:numPr>
          <w:ilvl w:val="1"/>
          <w:numId w:val="2"/>
        </w:numPr>
        <w:tabs>
          <w:tab w:val="clear" w:pos="1440"/>
          <w:tab w:val="num" w:pos="880"/>
        </w:tabs>
        <w:spacing w:after="120"/>
        <w:ind w:left="880" w:hanging="440"/>
        <w:rPr>
          <w:rFonts w:cs="Arial"/>
          <w:sz w:val="20"/>
          <w:szCs w:val="20"/>
        </w:rPr>
      </w:pPr>
      <w:r w:rsidRPr="008C4227">
        <w:rPr>
          <w:rFonts w:cs="Arial"/>
          <w:sz w:val="20"/>
          <w:szCs w:val="20"/>
        </w:rPr>
        <w:lastRenderedPageBreak/>
        <w:t>Thinking “outside the box” to achieve results</w:t>
      </w:r>
    </w:p>
    <w:p w:rsidR="008C4227" w:rsidRPr="008C4227" w:rsidRDefault="008C4227" w:rsidP="008C4227">
      <w:pPr>
        <w:numPr>
          <w:ilvl w:val="0"/>
          <w:numId w:val="2"/>
        </w:numPr>
        <w:spacing w:after="120"/>
        <w:rPr>
          <w:rFonts w:cs="Arial"/>
          <w:sz w:val="20"/>
          <w:szCs w:val="20"/>
        </w:rPr>
      </w:pPr>
      <w:r w:rsidRPr="008C4227">
        <w:rPr>
          <w:rFonts w:cs="Arial"/>
          <w:sz w:val="20"/>
          <w:szCs w:val="20"/>
        </w:rPr>
        <w:t>The six stages of probate – a brief introduction to demystify the process to see if it is something that you feel your firm should offer.</w:t>
      </w:r>
    </w:p>
    <w:p w:rsidR="008C4227" w:rsidRPr="008C4227" w:rsidRDefault="008C4227" w:rsidP="008C4227">
      <w:pPr>
        <w:numPr>
          <w:ilvl w:val="0"/>
          <w:numId w:val="2"/>
        </w:numPr>
        <w:spacing w:after="120"/>
        <w:rPr>
          <w:rFonts w:cs="Arial"/>
          <w:sz w:val="20"/>
          <w:szCs w:val="20"/>
        </w:rPr>
      </w:pPr>
      <w:r w:rsidRPr="008C4227">
        <w:rPr>
          <w:rFonts w:cs="Arial"/>
          <w:sz w:val="20"/>
          <w:szCs w:val="20"/>
        </w:rPr>
        <w:t xml:space="preserve">Please note this course is an introductory course – it is to look at what is involved and why you should undertake this work – the course does not specifically count towards the training needed to satisfy the ICAEW that you have the competency to become an Authorised Individual – the course will outline how you may go on to achieve this. </w:t>
      </w:r>
    </w:p>
    <w:p w:rsidR="001C4963" w:rsidRPr="008C4227" w:rsidRDefault="00D729DC" w:rsidP="001C4963">
      <w:pPr>
        <w:rPr>
          <w:rFonts w:cs="Arial"/>
          <w:b/>
          <w:sz w:val="20"/>
          <w:szCs w:val="20"/>
        </w:rPr>
      </w:pPr>
      <w:r w:rsidRPr="008C4227">
        <w:rPr>
          <w:rFonts w:cs="Arial"/>
          <w:b/>
          <w:sz w:val="20"/>
          <w:szCs w:val="20"/>
        </w:rPr>
        <w:t>Booking:</w:t>
      </w:r>
    </w:p>
    <w:p w:rsidR="00D729DC" w:rsidRPr="008C4227" w:rsidRDefault="00D729DC" w:rsidP="001C4963">
      <w:pPr>
        <w:rPr>
          <w:rFonts w:cs="Arial"/>
          <w:b/>
          <w:sz w:val="20"/>
          <w:szCs w:val="20"/>
        </w:rPr>
      </w:pPr>
      <w:r w:rsidRPr="008C4227">
        <w:rPr>
          <w:rFonts w:cs="Arial"/>
          <w:b/>
          <w:sz w:val="20"/>
          <w:szCs w:val="20"/>
        </w:rPr>
        <w:t>Credit/Debit Card – Tel (0)1908 248159</w:t>
      </w:r>
    </w:p>
    <w:p w:rsidR="001C4963" w:rsidRPr="008C4227" w:rsidRDefault="00D47F03" w:rsidP="001C4963">
      <w:pPr>
        <w:rPr>
          <w:rFonts w:cs="Arial"/>
          <w:sz w:val="20"/>
          <w:szCs w:val="20"/>
        </w:rPr>
      </w:pPr>
      <w:r w:rsidRPr="008C4227">
        <w:rPr>
          <w:rFonts w:cs="Arial"/>
          <w:b/>
          <w:sz w:val="20"/>
          <w:szCs w:val="20"/>
        </w:rPr>
        <w:t>Online Booking</w:t>
      </w:r>
      <w:r w:rsidR="00D729DC" w:rsidRPr="008C4227">
        <w:rPr>
          <w:rFonts w:cs="Arial"/>
          <w:b/>
          <w:sz w:val="20"/>
          <w:szCs w:val="20"/>
        </w:rPr>
        <w:t xml:space="preserve"> - </w:t>
      </w:r>
      <w:r w:rsidRPr="008C4227">
        <w:rPr>
          <w:rFonts w:cs="Arial"/>
          <w:sz w:val="20"/>
          <w:szCs w:val="20"/>
        </w:rPr>
        <w:t xml:space="preserve">£84.00 </w:t>
      </w:r>
      <w:proofErr w:type="gramStart"/>
      <w:r w:rsidRPr="008C4227">
        <w:rPr>
          <w:rFonts w:cs="Arial"/>
          <w:sz w:val="20"/>
          <w:szCs w:val="20"/>
        </w:rPr>
        <w:t>inc</w:t>
      </w:r>
      <w:proofErr w:type="gramEnd"/>
      <w:r w:rsidRPr="008C4227">
        <w:rPr>
          <w:rFonts w:cs="Arial"/>
          <w:sz w:val="20"/>
          <w:szCs w:val="20"/>
        </w:rPr>
        <w:t xml:space="preserve"> VAT, Retired/not employed £42.00 inc VAT</w:t>
      </w:r>
      <w:r w:rsidR="00D729DC" w:rsidRPr="008C4227">
        <w:rPr>
          <w:rFonts w:cs="Arial"/>
          <w:sz w:val="20"/>
          <w:szCs w:val="20"/>
        </w:rPr>
        <w:t xml:space="preserve"> at icaew.com/northern events</w:t>
      </w:r>
    </w:p>
    <w:p w:rsidR="00D47F03" w:rsidRPr="008C4227" w:rsidRDefault="00D47F03" w:rsidP="001C4963">
      <w:pPr>
        <w:rPr>
          <w:rFonts w:cs="Arial"/>
          <w:sz w:val="20"/>
          <w:szCs w:val="20"/>
        </w:rPr>
      </w:pPr>
      <w:r w:rsidRPr="008C4227">
        <w:rPr>
          <w:rFonts w:cs="Arial"/>
          <w:b/>
          <w:sz w:val="20"/>
          <w:szCs w:val="20"/>
        </w:rPr>
        <w:t>Postal</w:t>
      </w:r>
      <w:r w:rsidR="00D729DC" w:rsidRPr="008C4227">
        <w:rPr>
          <w:rFonts w:cs="Arial"/>
          <w:b/>
          <w:sz w:val="20"/>
          <w:szCs w:val="20"/>
        </w:rPr>
        <w:t xml:space="preserve"> Booking by cheque -</w:t>
      </w:r>
      <w:r w:rsidRPr="008C4227">
        <w:rPr>
          <w:rFonts w:cs="Arial"/>
          <w:sz w:val="20"/>
          <w:szCs w:val="20"/>
        </w:rPr>
        <w:t xml:space="preserve"> £90.00 </w:t>
      </w:r>
      <w:proofErr w:type="gramStart"/>
      <w:r w:rsidRPr="008C4227">
        <w:rPr>
          <w:rFonts w:cs="Arial"/>
          <w:sz w:val="20"/>
          <w:szCs w:val="20"/>
        </w:rPr>
        <w:t>inc</w:t>
      </w:r>
      <w:proofErr w:type="gramEnd"/>
      <w:r w:rsidRPr="008C4227">
        <w:rPr>
          <w:rFonts w:cs="Arial"/>
          <w:sz w:val="20"/>
          <w:szCs w:val="20"/>
        </w:rPr>
        <w:t xml:space="preserve"> VAT, Retire</w:t>
      </w:r>
      <w:r w:rsidR="00D729DC" w:rsidRPr="008C4227">
        <w:rPr>
          <w:rFonts w:cs="Arial"/>
          <w:sz w:val="20"/>
          <w:szCs w:val="20"/>
        </w:rPr>
        <w:t xml:space="preserve">d/not employed £45.00 inc </w:t>
      </w:r>
      <w:r w:rsidRPr="008C4227">
        <w:rPr>
          <w:rFonts w:cs="Arial"/>
          <w:sz w:val="20"/>
          <w:szCs w:val="20"/>
        </w:rPr>
        <w:t>VAT</w:t>
      </w:r>
    </w:p>
    <w:p w:rsidR="00D47F03" w:rsidRDefault="00D47F03" w:rsidP="00BD598D">
      <w:pPr>
        <w:jc w:val="both"/>
        <w:rPr>
          <w:rFonts w:cs="Arial"/>
          <w:sz w:val="20"/>
          <w:szCs w:val="20"/>
        </w:rPr>
      </w:pPr>
    </w:p>
    <w:p w:rsidR="00D729DC" w:rsidRDefault="00D729DC" w:rsidP="00BD598D">
      <w:pPr>
        <w:jc w:val="both"/>
        <w:rPr>
          <w:rFonts w:cs="Arial"/>
          <w:sz w:val="20"/>
          <w:szCs w:val="20"/>
        </w:rPr>
      </w:pPr>
      <w:r>
        <w:rPr>
          <w:rFonts w:cs="Arial"/>
          <w:sz w:val="20"/>
          <w:szCs w:val="20"/>
        </w:rPr>
        <w:t>For further information contact Joanne Lucking on 0191 300 0352</w:t>
      </w:r>
      <w:r w:rsidR="00EA70F1">
        <w:rPr>
          <w:rFonts w:cs="Arial"/>
          <w:sz w:val="20"/>
          <w:szCs w:val="20"/>
        </w:rPr>
        <w:t xml:space="preserve"> </w:t>
      </w:r>
      <w:hyperlink r:id="rId9" w:history="1">
        <w:r w:rsidR="00EA70F1" w:rsidRPr="00B15672">
          <w:rPr>
            <w:rStyle w:val="Hyperlink"/>
            <w:rFonts w:cs="Arial"/>
            <w:sz w:val="20"/>
            <w:szCs w:val="20"/>
          </w:rPr>
          <w:t>joanne.lucking@icaew.com</w:t>
        </w:r>
      </w:hyperlink>
    </w:p>
    <w:p w:rsidR="00D47F03" w:rsidRPr="00D47F03" w:rsidRDefault="008C4227" w:rsidP="00D47F03">
      <w:pPr>
        <w:pStyle w:val="subsubhead"/>
        <w:spacing w:before="0"/>
        <w:rPr>
          <w:color w:val="auto"/>
          <w:sz w:val="20"/>
        </w:rPr>
      </w:pPr>
      <w:r>
        <w:rPr>
          <w:color w:val="auto"/>
          <w:sz w:val="20"/>
        </w:rPr>
        <w:pict>
          <v:rect id="_x0000_i1025" style="width:0;height:1.5pt" o:hralign="center" o:hrstd="t" o:hr="t" fillcolor="#aaa" stroked="f"/>
        </w:pict>
      </w:r>
    </w:p>
    <w:p w:rsidR="00D47F03" w:rsidRPr="005B75BD" w:rsidRDefault="00D47F03" w:rsidP="005B75BD">
      <w:pPr>
        <w:pStyle w:val="orderform"/>
        <w:spacing w:before="120" w:line="240" w:lineRule="auto"/>
        <w:rPr>
          <w:b/>
          <w:color w:val="auto"/>
        </w:rPr>
      </w:pPr>
      <w:r w:rsidRPr="005B75BD">
        <w:rPr>
          <w:color w:val="auto"/>
        </w:rPr>
        <w:t xml:space="preserve">*I/we would like to attend </w:t>
      </w:r>
      <w:r w:rsidR="008C4227" w:rsidRPr="008C4227">
        <w:rPr>
          <w:b/>
          <w:color w:val="auto"/>
        </w:rPr>
        <w:t>Executors potential for the accountant in</w:t>
      </w:r>
      <w:r w:rsidR="008C4227">
        <w:rPr>
          <w:color w:val="auto"/>
        </w:rPr>
        <w:t xml:space="preserve"> </w:t>
      </w:r>
      <w:r w:rsidR="008C4227" w:rsidRPr="008C4227">
        <w:rPr>
          <w:b/>
          <w:color w:val="auto"/>
        </w:rPr>
        <w:t>practice</w:t>
      </w:r>
      <w:r w:rsidRPr="005B75BD">
        <w:rPr>
          <w:b/>
          <w:color w:val="auto"/>
        </w:rPr>
        <w:t xml:space="preserve"> course on </w:t>
      </w:r>
      <w:r w:rsidR="008C4227">
        <w:rPr>
          <w:b/>
          <w:color w:val="auto"/>
        </w:rPr>
        <w:t>Tuesday 1 July</w:t>
      </w:r>
      <w:r w:rsidRPr="005B75BD">
        <w:rPr>
          <w:b/>
          <w:color w:val="auto"/>
        </w:rPr>
        <w:t xml:space="preserve"> 2014 </w:t>
      </w:r>
      <w:r w:rsidRPr="005B75BD">
        <w:rPr>
          <w:color w:val="auto"/>
          <w:szCs w:val="16"/>
        </w:rPr>
        <w:t xml:space="preserve">(booking ref </w:t>
      </w:r>
      <w:r w:rsidRPr="005B75BD">
        <w:rPr>
          <w:rFonts w:eastAsia="Times New Roman"/>
          <w:color w:val="auto"/>
          <w:szCs w:val="16"/>
        </w:rPr>
        <w:t>DNORSEM140</w:t>
      </w:r>
      <w:r w:rsidR="008C4227">
        <w:rPr>
          <w:rFonts w:eastAsia="Times New Roman"/>
          <w:color w:val="auto"/>
          <w:szCs w:val="16"/>
        </w:rPr>
        <w:t>7</w:t>
      </w:r>
      <w:r w:rsidRPr="005B75BD">
        <w:rPr>
          <w:rFonts w:eastAsia="Times New Roman"/>
          <w:color w:val="auto"/>
          <w:szCs w:val="16"/>
        </w:rPr>
        <w:t>0</w:t>
      </w:r>
      <w:r w:rsidR="008C4227">
        <w:rPr>
          <w:rFonts w:eastAsia="Times New Roman"/>
          <w:color w:val="auto"/>
          <w:szCs w:val="16"/>
        </w:rPr>
        <w:t>1</w:t>
      </w:r>
      <w:bookmarkStart w:id="0" w:name="_GoBack"/>
      <w:bookmarkEnd w:id="0"/>
      <w:r w:rsidRPr="005B75BD">
        <w:rPr>
          <w:rFonts w:eastAsia="Times New Roman"/>
          <w:color w:val="auto"/>
          <w:szCs w:val="16"/>
        </w:rPr>
        <w:t>)</w:t>
      </w:r>
    </w:p>
    <w:p w:rsidR="00D47F03" w:rsidRPr="005B75BD" w:rsidRDefault="00D47F03" w:rsidP="005B75BD">
      <w:pPr>
        <w:pStyle w:val="orderform"/>
        <w:spacing w:before="120" w:line="240" w:lineRule="auto"/>
        <w:rPr>
          <w:color w:val="auto"/>
        </w:rPr>
      </w:pPr>
      <w:r w:rsidRPr="005B75BD">
        <w:rPr>
          <w:color w:val="auto"/>
        </w:rPr>
        <w:t>If paying for multiple attendees please insert the lead name below with details of others - name, organisation &amp; membership number – overleaf.</w:t>
      </w:r>
    </w:p>
    <w:p w:rsidR="00D47F03" w:rsidRPr="005B75BD" w:rsidRDefault="00D47F03" w:rsidP="005B75BD">
      <w:pPr>
        <w:pStyle w:val="orderform"/>
        <w:spacing w:before="120" w:line="240" w:lineRule="auto"/>
        <w:rPr>
          <w:color w:val="auto"/>
        </w:rPr>
      </w:pPr>
      <w:r w:rsidRPr="005B75BD">
        <w:rPr>
          <w:color w:val="auto"/>
        </w:rPr>
        <w:t>Name: …………………………………Organisation:………………………...</w:t>
      </w:r>
    </w:p>
    <w:p w:rsidR="00D47F03" w:rsidRPr="005B75BD" w:rsidRDefault="00D47F03" w:rsidP="005B75BD">
      <w:pPr>
        <w:pStyle w:val="orderform"/>
        <w:spacing w:before="120" w:line="240" w:lineRule="auto"/>
        <w:rPr>
          <w:color w:val="auto"/>
        </w:rPr>
      </w:pPr>
      <w:r w:rsidRPr="005B75BD">
        <w:rPr>
          <w:color w:val="auto"/>
        </w:rPr>
        <w:t>E-mail: ………………………………… Tel:...............................................</w:t>
      </w:r>
    </w:p>
    <w:p w:rsidR="00D47F03" w:rsidRPr="005B75BD" w:rsidRDefault="00D47F03" w:rsidP="005B75BD">
      <w:pPr>
        <w:pStyle w:val="orderform"/>
        <w:spacing w:before="120" w:line="240" w:lineRule="auto"/>
        <w:rPr>
          <w:color w:val="auto"/>
        </w:rPr>
      </w:pPr>
      <w:r w:rsidRPr="005B75BD">
        <w:rPr>
          <w:color w:val="auto"/>
        </w:rPr>
        <w:t>Address: ………………………………………………</w:t>
      </w:r>
      <w:r w:rsidR="005B75BD" w:rsidRPr="005B75BD">
        <w:rPr>
          <w:color w:val="auto"/>
        </w:rPr>
        <w:t>…………………………</w:t>
      </w:r>
    </w:p>
    <w:p w:rsidR="005B75BD" w:rsidRPr="005B75BD" w:rsidRDefault="005B75BD" w:rsidP="005B75BD">
      <w:pPr>
        <w:pStyle w:val="orderform"/>
        <w:spacing w:before="120" w:line="240" w:lineRule="auto"/>
        <w:rPr>
          <w:color w:val="auto"/>
        </w:rPr>
      </w:pPr>
      <w:r w:rsidRPr="005B75BD">
        <w:rPr>
          <w:color w:val="auto"/>
        </w:rPr>
        <w:t>………………………………………………………………Postcode: ……….</w:t>
      </w:r>
    </w:p>
    <w:p w:rsidR="00551393" w:rsidRPr="00D47F03" w:rsidRDefault="00D47F03" w:rsidP="008C4227">
      <w:pPr>
        <w:pStyle w:val="orderform"/>
        <w:spacing w:before="120" w:line="240" w:lineRule="auto"/>
      </w:pPr>
      <w:r w:rsidRPr="005B75BD">
        <w:rPr>
          <w:color w:val="auto"/>
        </w:rPr>
        <w:t>Institute Membership No. (</w:t>
      </w:r>
      <w:proofErr w:type="gramStart"/>
      <w:r w:rsidRPr="005B75BD">
        <w:rPr>
          <w:color w:val="auto"/>
        </w:rPr>
        <w:t>if</w:t>
      </w:r>
      <w:proofErr w:type="gramEnd"/>
      <w:r w:rsidRPr="005B75BD">
        <w:rPr>
          <w:color w:val="auto"/>
        </w:rPr>
        <w:t xml:space="preserve"> applicable): </w:t>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sym w:font="Webdings" w:char="F063"/>
      </w:r>
      <w:r w:rsidRPr="005B75BD">
        <w:rPr>
          <w:color w:val="auto"/>
        </w:rPr>
        <w:t xml:space="preserve"> Tick this box if you require a VAT Receipt </w:t>
      </w:r>
      <w:r w:rsidRPr="005B75BD">
        <w:rPr>
          <w:color w:val="auto"/>
        </w:rPr>
        <w:sym w:font="Webdings" w:char="F063"/>
      </w:r>
      <w:r w:rsidR="008C4227">
        <w:rPr>
          <w:color w:val="auto"/>
        </w:rPr>
        <w:t xml:space="preserve"> I</w:t>
      </w:r>
      <w:r w:rsidRPr="005B75BD">
        <w:rPr>
          <w:color w:val="auto"/>
        </w:rPr>
        <w:t xml:space="preserve"> wish to reserve ….... </w:t>
      </w:r>
      <w:r w:rsidR="00BD598D">
        <w:rPr>
          <w:color w:val="auto"/>
        </w:rPr>
        <w:t>place(s) at the above seminar</w:t>
      </w:r>
      <w:r w:rsidRPr="005B75BD">
        <w:rPr>
          <w:color w:val="auto"/>
        </w:rPr>
        <w:t>.  I enclose my cheque for £…………… payable to “NSCA”</w:t>
      </w:r>
    </w:p>
    <w:sectPr w:rsidR="00551393" w:rsidRPr="00D47F03" w:rsidSect="00DC78B7">
      <w:headerReference w:type="default" r:id="rId10"/>
      <w:footerReference w:type="even" r:id="rId11"/>
      <w:pgSz w:w="8419" w:h="11906" w:orient="landscape" w:code="9"/>
      <w:pgMar w:top="1843" w:right="1134" w:bottom="1418" w:left="720"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DC" w:rsidRDefault="00D729DC">
      <w:r>
        <w:separator/>
      </w:r>
    </w:p>
  </w:endnote>
  <w:endnote w:type="continuationSeparator" w:id="0">
    <w:p w:rsidR="00D729DC" w:rsidRDefault="00D7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DC" w:rsidRPr="005B75BD" w:rsidRDefault="00D729DC">
    <w:pPr>
      <w:pStyle w:val="Footer"/>
      <w:rPr>
        <w:b/>
        <w:sz w:val="20"/>
        <w:szCs w:val="20"/>
      </w:rPr>
    </w:pPr>
    <w:r w:rsidRPr="005B75BD">
      <w:rPr>
        <w:b/>
        <w:sz w:val="20"/>
        <w:szCs w:val="20"/>
      </w:rPr>
      <w:t>RETURN TO: Joanne Lucking, ICAEW PO Box 101, Prudhoe, NE42 9AQ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DC" w:rsidRDefault="00D729DC">
      <w:r>
        <w:separator/>
      </w:r>
    </w:p>
  </w:footnote>
  <w:footnote w:type="continuationSeparator" w:id="0">
    <w:p w:rsidR="00D729DC" w:rsidRDefault="00D7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DC" w:rsidRDefault="00D729DC" w:rsidP="006829CC">
    <w:pPr>
      <w:pStyle w:val="Header"/>
      <w:tabs>
        <w:tab w:val="clear" w:pos="4153"/>
        <w:tab w:val="center" w:pos="5580"/>
      </w:tabs>
    </w:pPr>
    <w:r w:rsidRPr="007A3F4A">
      <w:rPr>
        <w:noProof/>
      </w:rPr>
      <w:drawing>
        <wp:anchor distT="0" distB="0" distL="114300" distR="114300" simplePos="0" relativeHeight="251659264" behindDoc="0" locked="0" layoutInCell="1" allowOverlap="1" wp14:anchorId="76BE7DFB" wp14:editId="04F3FDA0">
          <wp:simplePos x="0" y="0"/>
          <wp:positionH relativeFrom="column">
            <wp:posOffset>-91440</wp:posOffset>
          </wp:positionH>
          <wp:positionV relativeFrom="paragraph">
            <wp:posOffset>-132715</wp:posOffset>
          </wp:positionV>
          <wp:extent cx="1371600" cy="871855"/>
          <wp:effectExtent l="0" t="0" r="0" b="4445"/>
          <wp:wrapNone/>
          <wp:docPr id="50" name="Picture 50"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729DC" w:rsidRPr="008E6376" w:rsidRDefault="00D729DC" w:rsidP="006829CC">
    <w:pPr>
      <w:pStyle w:val="Header"/>
      <w:tabs>
        <w:tab w:val="clear" w:pos="4153"/>
        <w:tab w:val="center" w:pos="5580"/>
      </w:tabs>
      <w:rPr>
        <w:b/>
        <w:sz w:val="18"/>
        <w:szCs w:val="18"/>
      </w:rPr>
    </w:pPr>
  </w:p>
  <w:p w:rsidR="00D729DC" w:rsidRDefault="00D729DC" w:rsidP="006257A3">
    <w:pPr>
      <w:pStyle w:val="Header"/>
      <w:tabs>
        <w:tab w:val="clear" w:pos="4153"/>
        <w:tab w:val="center" w:pos="5580"/>
      </w:tabs>
      <w:rPr>
        <w:sz w:val="18"/>
        <w:szCs w:val="18"/>
      </w:rPr>
    </w:pPr>
  </w:p>
  <w:p w:rsidR="00D729DC" w:rsidRDefault="00D729DC" w:rsidP="006257A3">
    <w:pPr>
      <w:pStyle w:val="Header"/>
      <w:tabs>
        <w:tab w:val="clear" w:pos="4153"/>
        <w:tab w:val="center" w:pos="5580"/>
      </w:tabs>
      <w:rPr>
        <w:sz w:val="18"/>
        <w:szCs w:val="18"/>
      </w:rPr>
    </w:pPr>
  </w:p>
  <w:p w:rsidR="00D729DC" w:rsidRPr="00551393" w:rsidRDefault="00D729DC" w:rsidP="006257A3">
    <w:pPr>
      <w:pStyle w:val="Header"/>
      <w:tabs>
        <w:tab w:val="clear" w:pos="4153"/>
        <w:tab w:val="center" w:pos="5580"/>
      </w:tabs>
      <w:rPr>
        <w:b/>
        <w:sz w:val="36"/>
        <w:szCs w:val="36"/>
      </w:rPr>
    </w:pPr>
  </w:p>
  <w:p w:rsidR="00D729DC" w:rsidRPr="00551393" w:rsidRDefault="00D729DC" w:rsidP="006257A3">
    <w:pPr>
      <w:pStyle w:val="Header"/>
      <w:tabs>
        <w:tab w:val="clear" w:pos="4153"/>
        <w:tab w:val="center" w:pos="5580"/>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3001E"/>
    <w:multiLevelType w:val="hybridMultilevel"/>
    <w:tmpl w:val="6BB8F9F4"/>
    <w:lvl w:ilvl="0" w:tplc="4F8C264C">
      <w:start w:val="1"/>
      <w:numFmt w:val="bullet"/>
      <w:lvlText w:val=""/>
      <w:lvlJc w:val="left"/>
      <w:pPr>
        <w:tabs>
          <w:tab w:val="num" w:pos="360"/>
        </w:tabs>
        <w:ind w:left="360" w:hanging="360"/>
      </w:pPr>
      <w:rPr>
        <w:rFonts w:ascii="Symbol" w:hAnsi="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printTwoOnOne/>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27"/>
    <w:rsid w:val="000075F2"/>
    <w:rsid w:val="0001432A"/>
    <w:rsid w:val="00014515"/>
    <w:rsid w:val="00031941"/>
    <w:rsid w:val="00036787"/>
    <w:rsid w:val="000454E0"/>
    <w:rsid w:val="0005085C"/>
    <w:rsid w:val="0005633E"/>
    <w:rsid w:val="00057D42"/>
    <w:rsid w:val="000A160B"/>
    <w:rsid w:val="000B4A91"/>
    <w:rsid w:val="000C61FD"/>
    <w:rsid w:val="000F1B6A"/>
    <w:rsid w:val="000F244C"/>
    <w:rsid w:val="00113427"/>
    <w:rsid w:val="001151FD"/>
    <w:rsid w:val="00122F5F"/>
    <w:rsid w:val="00125572"/>
    <w:rsid w:val="001359D6"/>
    <w:rsid w:val="001467DC"/>
    <w:rsid w:val="00156DD0"/>
    <w:rsid w:val="001A2435"/>
    <w:rsid w:val="001A3434"/>
    <w:rsid w:val="001A4731"/>
    <w:rsid w:val="001A4E73"/>
    <w:rsid w:val="001C1E79"/>
    <w:rsid w:val="001C2624"/>
    <w:rsid w:val="001C4439"/>
    <w:rsid w:val="001C4963"/>
    <w:rsid w:val="001D2DFE"/>
    <w:rsid w:val="001D322C"/>
    <w:rsid w:val="001E2CD1"/>
    <w:rsid w:val="001F40AA"/>
    <w:rsid w:val="001F696B"/>
    <w:rsid w:val="001F79D7"/>
    <w:rsid w:val="00216B9C"/>
    <w:rsid w:val="00223EA7"/>
    <w:rsid w:val="0023096F"/>
    <w:rsid w:val="00246907"/>
    <w:rsid w:val="00247968"/>
    <w:rsid w:val="00295FF5"/>
    <w:rsid w:val="00296630"/>
    <w:rsid w:val="002B444E"/>
    <w:rsid w:val="002D1CF0"/>
    <w:rsid w:val="002D6821"/>
    <w:rsid w:val="003076F3"/>
    <w:rsid w:val="00331781"/>
    <w:rsid w:val="003B3866"/>
    <w:rsid w:val="003B6A8B"/>
    <w:rsid w:val="003C5720"/>
    <w:rsid w:val="003D39C7"/>
    <w:rsid w:val="003D6734"/>
    <w:rsid w:val="003E3171"/>
    <w:rsid w:val="003E5C0C"/>
    <w:rsid w:val="003F616E"/>
    <w:rsid w:val="003F6F42"/>
    <w:rsid w:val="00416FBB"/>
    <w:rsid w:val="00440AAB"/>
    <w:rsid w:val="004418CC"/>
    <w:rsid w:val="00445960"/>
    <w:rsid w:val="00450479"/>
    <w:rsid w:val="00483337"/>
    <w:rsid w:val="00492955"/>
    <w:rsid w:val="004B7A25"/>
    <w:rsid w:val="004C59BF"/>
    <w:rsid w:val="004C61A7"/>
    <w:rsid w:val="004D77DB"/>
    <w:rsid w:val="004D79B8"/>
    <w:rsid w:val="004E0C46"/>
    <w:rsid w:val="0050353A"/>
    <w:rsid w:val="005143B9"/>
    <w:rsid w:val="00515641"/>
    <w:rsid w:val="00515CB3"/>
    <w:rsid w:val="0052086F"/>
    <w:rsid w:val="00523462"/>
    <w:rsid w:val="00545990"/>
    <w:rsid w:val="00551393"/>
    <w:rsid w:val="0056310D"/>
    <w:rsid w:val="00565C67"/>
    <w:rsid w:val="00567F11"/>
    <w:rsid w:val="005B75BD"/>
    <w:rsid w:val="005C139E"/>
    <w:rsid w:val="005D078F"/>
    <w:rsid w:val="005D72C5"/>
    <w:rsid w:val="005E7E50"/>
    <w:rsid w:val="005F2C23"/>
    <w:rsid w:val="005F6B8C"/>
    <w:rsid w:val="006257A3"/>
    <w:rsid w:val="00630C5D"/>
    <w:rsid w:val="00651CDE"/>
    <w:rsid w:val="00663C62"/>
    <w:rsid w:val="00673E39"/>
    <w:rsid w:val="006829CC"/>
    <w:rsid w:val="00683E20"/>
    <w:rsid w:val="00692CF2"/>
    <w:rsid w:val="006A0018"/>
    <w:rsid w:val="006A174D"/>
    <w:rsid w:val="006A3A01"/>
    <w:rsid w:val="006C5AB8"/>
    <w:rsid w:val="006D3AC3"/>
    <w:rsid w:val="006E1B1A"/>
    <w:rsid w:val="006E6E28"/>
    <w:rsid w:val="00754222"/>
    <w:rsid w:val="00757BD4"/>
    <w:rsid w:val="00776D14"/>
    <w:rsid w:val="007A3F62"/>
    <w:rsid w:val="007B0140"/>
    <w:rsid w:val="007B2519"/>
    <w:rsid w:val="007B26A0"/>
    <w:rsid w:val="007C3BA8"/>
    <w:rsid w:val="007D47BE"/>
    <w:rsid w:val="007E75FD"/>
    <w:rsid w:val="007F0396"/>
    <w:rsid w:val="007F74D2"/>
    <w:rsid w:val="008015CF"/>
    <w:rsid w:val="008314CC"/>
    <w:rsid w:val="008324DA"/>
    <w:rsid w:val="00833BB1"/>
    <w:rsid w:val="008474C5"/>
    <w:rsid w:val="0085025B"/>
    <w:rsid w:val="0087332E"/>
    <w:rsid w:val="00876CEA"/>
    <w:rsid w:val="0089709E"/>
    <w:rsid w:val="008A2AB4"/>
    <w:rsid w:val="008C4227"/>
    <w:rsid w:val="008C7EC3"/>
    <w:rsid w:val="008D2D5D"/>
    <w:rsid w:val="008E6376"/>
    <w:rsid w:val="008F1C64"/>
    <w:rsid w:val="00930029"/>
    <w:rsid w:val="00942427"/>
    <w:rsid w:val="0099620C"/>
    <w:rsid w:val="009A23BE"/>
    <w:rsid w:val="009C0C6E"/>
    <w:rsid w:val="009C7F60"/>
    <w:rsid w:val="009E6DBE"/>
    <w:rsid w:val="00A02C90"/>
    <w:rsid w:val="00A038D5"/>
    <w:rsid w:val="00A176CB"/>
    <w:rsid w:val="00A4283D"/>
    <w:rsid w:val="00A52A2E"/>
    <w:rsid w:val="00A575FB"/>
    <w:rsid w:val="00A82781"/>
    <w:rsid w:val="00A90594"/>
    <w:rsid w:val="00A95FD9"/>
    <w:rsid w:val="00AA6ED8"/>
    <w:rsid w:val="00AD398C"/>
    <w:rsid w:val="00AE751B"/>
    <w:rsid w:val="00B11672"/>
    <w:rsid w:val="00B14E5B"/>
    <w:rsid w:val="00B14F68"/>
    <w:rsid w:val="00B344EF"/>
    <w:rsid w:val="00B5295D"/>
    <w:rsid w:val="00B66A0C"/>
    <w:rsid w:val="00B70DA4"/>
    <w:rsid w:val="00B86F51"/>
    <w:rsid w:val="00BB13D2"/>
    <w:rsid w:val="00BC4942"/>
    <w:rsid w:val="00BD598D"/>
    <w:rsid w:val="00BE31F3"/>
    <w:rsid w:val="00BE3A63"/>
    <w:rsid w:val="00BF24B3"/>
    <w:rsid w:val="00C16471"/>
    <w:rsid w:val="00C20EEC"/>
    <w:rsid w:val="00C325F7"/>
    <w:rsid w:val="00C54D71"/>
    <w:rsid w:val="00C769A1"/>
    <w:rsid w:val="00C96B7C"/>
    <w:rsid w:val="00CC29E0"/>
    <w:rsid w:val="00CC6B2B"/>
    <w:rsid w:val="00D000C4"/>
    <w:rsid w:val="00D078CC"/>
    <w:rsid w:val="00D11A58"/>
    <w:rsid w:val="00D23D51"/>
    <w:rsid w:val="00D47F03"/>
    <w:rsid w:val="00D51D23"/>
    <w:rsid w:val="00D56AA3"/>
    <w:rsid w:val="00D66CF9"/>
    <w:rsid w:val="00D729DC"/>
    <w:rsid w:val="00DC78B7"/>
    <w:rsid w:val="00DC7BE4"/>
    <w:rsid w:val="00DD71D3"/>
    <w:rsid w:val="00E215E2"/>
    <w:rsid w:val="00E31300"/>
    <w:rsid w:val="00E321E2"/>
    <w:rsid w:val="00E37E27"/>
    <w:rsid w:val="00E45727"/>
    <w:rsid w:val="00E45E58"/>
    <w:rsid w:val="00E649DA"/>
    <w:rsid w:val="00E86758"/>
    <w:rsid w:val="00E9105E"/>
    <w:rsid w:val="00E94AE2"/>
    <w:rsid w:val="00EA70F1"/>
    <w:rsid w:val="00EB7B09"/>
    <w:rsid w:val="00EC030B"/>
    <w:rsid w:val="00EC21AD"/>
    <w:rsid w:val="00ED1BC0"/>
    <w:rsid w:val="00ED7EF1"/>
    <w:rsid w:val="00EE7CE7"/>
    <w:rsid w:val="00F0210F"/>
    <w:rsid w:val="00F212D9"/>
    <w:rsid w:val="00F21707"/>
    <w:rsid w:val="00F4210C"/>
    <w:rsid w:val="00F56AE0"/>
    <w:rsid w:val="00F70CE3"/>
    <w:rsid w:val="00F7120F"/>
    <w:rsid w:val="00F838D6"/>
    <w:rsid w:val="00FC1AE3"/>
    <w:rsid w:val="00FC1D12"/>
    <w:rsid w:val="00FC21B1"/>
    <w:rsid w:val="00FD4C09"/>
    <w:rsid w:val="00FF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551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523462"/>
    <w:pPr>
      <w:keepNext/>
      <w:widowControl w:val="0"/>
      <w:spacing w:before="120" w:after="120" w:line="480" w:lineRule="auto"/>
      <w:jc w:val="both"/>
      <w:outlineLvl w:val="1"/>
    </w:pPr>
    <w:rPr>
      <w:rFonts w:ascii="Times New Roman" w:hAnsi="Times New Roman" w:cs="Arial"/>
      <w:b/>
      <w:bCs/>
      <w:iCs/>
      <w:sz w:val="24"/>
      <w:szCs w:val="24"/>
    </w:rPr>
  </w:style>
  <w:style w:type="paragraph" w:styleId="Heading3">
    <w:name w:val="heading 3"/>
    <w:basedOn w:val="Normal"/>
    <w:next w:val="Normal"/>
    <w:link w:val="Heading3Char"/>
    <w:unhideWhenUsed/>
    <w:qFormat/>
    <w:rsid w:val="00551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autoRedefine/>
    <w:rsid w:val="006C5AB8"/>
    <w:pPr>
      <w:widowControl w:val="0"/>
      <w:tabs>
        <w:tab w:val="left" w:pos="1985"/>
      </w:tabs>
      <w:autoSpaceDE w:val="0"/>
      <w:autoSpaceDN w:val="0"/>
      <w:adjustRightInd w:val="0"/>
      <w:spacing w:line="480" w:lineRule="auto"/>
      <w:jc w:val="both"/>
    </w:pPr>
    <w:rPr>
      <w:rFonts w:ascii="Times New Roman" w:hAnsi="Times New Roman"/>
      <w:color w:val="000000"/>
      <w:sz w:val="24"/>
      <w:szCs w:val="24"/>
    </w:rPr>
  </w:style>
  <w:style w:type="paragraph" w:customStyle="1" w:styleId="normal1">
    <w:name w:val="normal 1"/>
    <w:basedOn w:val="Normal"/>
    <w:autoRedefine/>
    <w:rsid w:val="00523462"/>
    <w:pPr>
      <w:keepLines/>
      <w:spacing w:before="240" w:line="480" w:lineRule="auto"/>
      <w:jc w:val="both"/>
    </w:pPr>
    <w:rPr>
      <w:rFonts w:ascii="Times New Roman" w:hAnsi="Times New Roman"/>
      <w:color w:val="000000"/>
      <w:sz w:val="24"/>
      <w:szCs w:val="20"/>
    </w:rPr>
  </w:style>
  <w:style w:type="paragraph" w:customStyle="1" w:styleId="Figureformat">
    <w:name w:val="Figure format"/>
    <w:basedOn w:val="Normal"/>
    <w:autoRedefine/>
    <w:rsid w:val="00523462"/>
    <w:pPr>
      <w:spacing w:before="240" w:after="100" w:afterAutospacing="1"/>
      <w:jc w:val="both"/>
    </w:pPr>
    <w:rPr>
      <w:rFonts w:ascii="Times New Roman" w:hAnsi="Times New Roman"/>
      <w:lang w:val="en-US" w:eastAsia="en-US"/>
    </w:rPr>
  </w:style>
  <w:style w:type="paragraph" w:customStyle="1" w:styleId="quotation">
    <w:name w:val="quotation"/>
    <w:basedOn w:val="Normal"/>
    <w:autoRedefine/>
    <w:rsid w:val="00C325F7"/>
    <w:pPr>
      <w:spacing w:before="240" w:after="240"/>
      <w:ind w:left="720"/>
      <w:jc w:val="both"/>
    </w:pPr>
    <w:rPr>
      <w:rFonts w:ascii="Times New Roman" w:hAnsi="Times New Roman"/>
      <w:i/>
      <w:iCs/>
      <w:sz w:val="24"/>
      <w:szCs w:val="24"/>
    </w:rPr>
  </w:style>
  <w:style w:type="paragraph" w:customStyle="1" w:styleId="Indent1">
    <w:name w:val="Indent 1"/>
    <w:basedOn w:val="normal1"/>
    <w:autoRedefine/>
    <w:rsid w:val="00036787"/>
    <w:pPr>
      <w:keepLines w:val="0"/>
      <w:spacing w:before="360" w:after="240"/>
      <w:ind w:left="720"/>
    </w:pPr>
    <w:rPr>
      <w:color w:val="292526"/>
      <w:szCs w:val="24"/>
      <w:lang w:val="en-US"/>
    </w:rPr>
  </w:style>
  <w:style w:type="paragraph" w:styleId="Header">
    <w:name w:val="header"/>
    <w:basedOn w:val="Normal"/>
    <w:rsid w:val="006257A3"/>
    <w:pPr>
      <w:tabs>
        <w:tab w:val="center" w:pos="4153"/>
        <w:tab w:val="right" w:pos="8306"/>
      </w:tabs>
    </w:pPr>
  </w:style>
  <w:style w:type="paragraph" w:styleId="Footer">
    <w:name w:val="footer"/>
    <w:basedOn w:val="Normal"/>
    <w:rsid w:val="006257A3"/>
    <w:pPr>
      <w:tabs>
        <w:tab w:val="center" w:pos="4153"/>
        <w:tab w:val="right" w:pos="8306"/>
      </w:tabs>
    </w:pPr>
  </w:style>
  <w:style w:type="character" w:customStyle="1" w:styleId="Heading1Char">
    <w:name w:val="Heading 1 Char"/>
    <w:basedOn w:val="DefaultParagraphFont"/>
    <w:link w:val="Heading1"/>
    <w:rsid w:val="005513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51393"/>
    <w:rPr>
      <w:rFonts w:asciiTheme="majorHAnsi" w:eastAsiaTheme="majorEastAsia" w:hAnsiTheme="majorHAnsi" w:cstheme="majorBidi"/>
      <w:b/>
      <w:bCs/>
      <w:color w:val="4F81BD" w:themeColor="accent1"/>
      <w:sz w:val="22"/>
      <w:szCs w:val="22"/>
    </w:rPr>
  </w:style>
  <w:style w:type="character" w:customStyle="1" w:styleId="refname">
    <w:name w:val="refname"/>
    <w:basedOn w:val="DefaultParagraphFont"/>
    <w:rsid w:val="001C4963"/>
  </w:style>
  <w:style w:type="character" w:styleId="Hyperlink">
    <w:name w:val="Hyperlink"/>
    <w:basedOn w:val="DefaultParagraphFont"/>
    <w:rsid w:val="00D47F03"/>
    <w:rPr>
      <w:color w:val="0000FF" w:themeColor="hyperlink"/>
      <w:u w:val="single"/>
    </w:rPr>
  </w:style>
  <w:style w:type="paragraph" w:customStyle="1" w:styleId="subsubhead">
    <w:name w:val="sub sub head"/>
    <w:basedOn w:val="Normal"/>
    <w:rsid w:val="00D47F03"/>
    <w:pPr>
      <w:spacing w:before="120" w:line="280" w:lineRule="exact"/>
    </w:pPr>
    <w:rPr>
      <w:rFonts w:eastAsia="Times"/>
      <w:color w:val="000000"/>
      <w:sz w:val="24"/>
      <w:szCs w:val="20"/>
      <w:lang w:val="en-US"/>
    </w:rPr>
  </w:style>
  <w:style w:type="paragraph" w:customStyle="1" w:styleId="orderform">
    <w:name w:val="order form"/>
    <w:basedOn w:val="Normal"/>
    <w:rsid w:val="00D47F03"/>
    <w:pPr>
      <w:tabs>
        <w:tab w:val="left" w:leader="dot" w:pos="5103"/>
        <w:tab w:val="left" w:leader="dot" w:pos="9639"/>
      </w:tabs>
      <w:spacing w:before="160" w:line="240" w:lineRule="exact"/>
    </w:pPr>
    <w:rPr>
      <w:rFonts w:eastAsia="Time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551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523462"/>
    <w:pPr>
      <w:keepNext/>
      <w:widowControl w:val="0"/>
      <w:spacing w:before="120" w:after="120" w:line="480" w:lineRule="auto"/>
      <w:jc w:val="both"/>
      <w:outlineLvl w:val="1"/>
    </w:pPr>
    <w:rPr>
      <w:rFonts w:ascii="Times New Roman" w:hAnsi="Times New Roman" w:cs="Arial"/>
      <w:b/>
      <w:bCs/>
      <w:iCs/>
      <w:sz w:val="24"/>
      <w:szCs w:val="24"/>
    </w:rPr>
  </w:style>
  <w:style w:type="paragraph" w:styleId="Heading3">
    <w:name w:val="heading 3"/>
    <w:basedOn w:val="Normal"/>
    <w:next w:val="Normal"/>
    <w:link w:val="Heading3Char"/>
    <w:unhideWhenUsed/>
    <w:qFormat/>
    <w:rsid w:val="00551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autoRedefine/>
    <w:rsid w:val="006C5AB8"/>
    <w:pPr>
      <w:widowControl w:val="0"/>
      <w:tabs>
        <w:tab w:val="left" w:pos="1985"/>
      </w:tabs>
      <w:autoSpaceDE w:val="0"/>
      <w:autoSpaceDN w:val="0"/>
      <w:adjustRightInd w:val="0"/>
      <w:spacing w:line="480" w:lineRule="auto"/>
      <w:jc w:val="both"/>
    </w:pPr>
    <w:rPr>
      <w:rFonts w:ascii="Times New Roman" w:hAnsi="Times New Roman"/>
      <w:color w:val="000000"/>
      <w:sz w:val="24"/>
      <w:szCs w:val="24"/>
    </w:rPr>
  </w:style>
  <w:style w:type="paragraph" w:customStyle="1" w:styleId="normal1">
    <w:name w:val="normal 1"/>
    <w:basedOn w:val="Normal"/>
    <w:autoRedefine/>
    <w:rsid w:val="00523462"/>
    <w:pPr>
      <w:keepLines/>
      <w:spacing w:before="240" w:line="480" w:lineRule="auto"/>
      <w:jc w:val="both"/>
    </w:pPr>
    <w:rPr>
      <w:rFonts w:ascii="Times New Roman" w:hAnsi="Times New Roman"/>
      <w:color w:val="000000"/>
      <w:sz w:val="24"/>
      <w:szCs w:val="20"/>
    </w:rPr>
  </w:style>
  <w:style w:type="paragraph" w:customStyle="1" w:styleId="Figureformat">
    <w:name w:val="Figure format"/>
    <w:basedOn w:val="Normal"/>
    <w:autoRedefine/>
    <w:rsid w:val="00523462"/>
    <w:pPr>
      <w:spacing w:before="240" w:after="100" w:afterAutospacing="1"/>
      <w:jc w:val="both"/>
    </w:pPr>
    <w:rPr>
      <w:rFonts w:ascii="Times New Roman" w:hAnsi="Times New Roman"/>
      <w:lang w:val="en-US" w:eastAsia="en-US"/>
    </w:rPr>
  </w:style>
  <w:style w:type="paragraph" w:customStyle="1" w:styleId="quotation">
    <w:name w:val="quotation"/>
    <w:basedOn w:val="Normal"/>
    <w:autoRedefine/>
    <w:rsid w:val="00C325F7"/>
    <w:pPr>
      <w:spacing w:before="240" w:after="240"/>
      <w:ind w:left="720"/>
      <w:jc w:val="both"/>
    </w:pPr>
    <w:rPr>
      <w:rFonts w:ascii="Times New Roman" w:hAnsi="Times New Roman"/>
      <w:i/>
      <w:iCs/>
      <w:sz w:val="24"/>
      <w:szCs w:val="24"/>
    </w:rPr>
  </w:style>
  <w:style w:type="paragraph" w:customStyle="1" w:styleId="Indent1">
    <w:name w:val="Indent 1"/>
    <w:basedOn w:val="normal1"/>
    <w:autoRedefine/>
    <w:rsid w:val="00036787"/>
    <w:pPr>
      <w:keepLines w:val="0"/>
      <w:spacing w:before="360" w:after="240"/>
      <w:ind w:left="720"/>
    </w:pPr>
    <w:rPr>
      <w:color w:val="292526"/>
      <w:szCs w:val="24"/>
      <w:lang w:val="en-US"/>
    </w:rPr>
  </w:style>
  <w:style w:type="paragraph" w:styleId="Header">
    <w:name w:val="header"/>
    <w:basedOn w:val="Normal"/>
    <w:rsid w:val="006257A3"/>
    <w:pPr>
      <w:tabs>
        <w:tab w:val="center" w:pos="4153"/>
        <w:tab w:val="right" w:pos="8306"/>
      </w:tabs>
    </w:pPr>
  </w:style>
  <w:style w:type="paragraph" w:styleId="Footer">
    <w:name w:val="footer"/>
    <w:basedOn w:val="Normal"/>
    <w:rsid w:val="006257A3"/>
    <w:pPr>
      <w:tabs>
        <w:tab w:val="center" w:pos="4153"/>
        <w:tab w:val="right" w:pos="8306"/>
      </w:tabs>
    </w:pPr>
  </w:style>
  <w:style w:type="character" w:customStyle="1" w:styleId="Heading1Char">
    <w:name w:val="Heading 1 Char"/>
    <w:basedOn w:val="DefaultParagraphFont"/>
    <w:link w:val="Heading1"/>
    <w:rsid w:val="005513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51393"/>
    <w:rPr>
      <w:rFonts w:asciiTheme="majorHAnsi" w:eastAsiaTheme="majorEastAsia" w:hAnsiTheme="majorHAnsi" w:cstheme="majorBidi"/>
      <w:b/>
      <w:bCs/>
      <w:color w:val="4F81BD" w:themeColor="accent1"/>
      <w:sz w:val="22"/>
      <w:szCs w:val="22"/>
    </w:rPr>
  </w:style>
  <w:style w:type="character" w:customStyle="1" w:styleId="refname">
    <w:name w:val="refname"/>
    <w:basedOn w:val="DefaultParagraphFont"/>
    <w:rsid w:val="001C4963"/>
  </w:style>
  <w:style w:type="character" w:styleId="Hyperlink">
    <w:name w:val="Hyperlink"/>
    <w:basedOn w:val="DefaultParagraphFont"/>
    <w:rsid w:val="00D47F03"/>
    <w:rPr>
      <w:color w:val="0000FF" w:themeColor="hyperlink"/>
      <w:u w:val="single"/>
    </w:rPr>
  </w:style>
  <w:style w:type="paragraph" w:customStyle="1" w:styleId="subsubhead">
    <w:name w:val="sub sub head"/>
    <w:basedOn w:val="Normal"/>
    <w:rsid w:val="00D47F03"/>
    <w:pPr>
      <w:spacing w:before="120" w:line="280" w:lineRule="exact"/>
    </w:pPr>
    <w:rPr>
      <w:rFonts w:eastAsia="Times"/>
      <w:color w:val="000000"/>
      <w:sz w:val="24"/>
      <w:szCs w:val="20"/>
      <w:lang w:val="en-US"/>
    </w:rPr>
  </w:style>
  <w:style w:type="paragraph" w:customStyle="1" w:styleId="orderform">
    <w:name w:val="order form"/>
    <w:basedOn w:val="Normal"/>
    <w:rsid w:val="00D47F03"/>
    <w:pPr>
      <w:tabs>
        <w:tab w:val="left" w:leader="dot" w:pos="5103"/>
        <w:tab w:val="left" w:leader="dot" w:pos="9639"/>
      </w:tabs>
      <w:spacing w:before="160" w:line="240" w:lineRule="exact"/>
    </w:pPr>
    <w:rPr>
      <w:rFonts w:eastAsia="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FEFC-D426-48B9-A535-C3E89249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9ABE32DA.dotm</Template>
  <TotalTime>1</TotalTime>
  <Pages>2</Pages>
  <Words>421</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Lucy Armstrong</vt:lpstr>
    </vt:vector>
  </TitlesOfParts>
  <Company>ICAEW</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Armstrong</dc:title>
  <dc:creator>Alison Tait</dc:creator>
  <cp:lastModifiedBy>Joanne Lucking</cp:lastModifiedBy>
  <cp:revision>2</cp:revision>
  <dcterms:created xsi:type="dcterms:W3CDTF">2014-03-28T14:10:00Z</dcterms:created>
  <dcterms:modified xsi:type="dcterms:W3CDTF">2014-03-28T14:10:00Z</dcterms:modified>
</cp:coreProperties>
</file>