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45" w:rsidRDefault="00694345" w:rsidP="00694345"/>
    <w:p w:rsidR="00694345" w:rsidRDefault="00694345" w:rsidP="00694345"/>
    <w:p w:rsidR="00694345" w:rsidRDefault="00694345" w:rsidP="00694345"/>
    <w:p w:rsidR="00694345" w:rsidRPr="00DE2801" w:rsidRDefault="00694345" w:rsidP="00694345">
      <w:pPr>
        <w:pStyle w:val="Heading1"/>
        <w:rPr>
          <w:rFonts w:ascii="StoneSansITCStd Medium" w:hAnsi="StoneSansITCStd Medium"/>
          <w:color w:val="CC0000"/>
          <w:sz w:val="36"/>
          <w:szCs w:val="36"/>
        </w:rPr>
      </w:pPr>
      <w:r w:rsidRPr="00DE2801">
        <w:rPr>
          <w:rFonts w:ascii="StoneSansITCStd Medium" w:hAnsi="StoneSansITCStd Medium"/>
          <w:color w:val="CC0000"/>
          <w:sz w:val="52"/>
          <w:szCs w:val="52"/>
        </w:rPr>
        <w:t>65</w:t>
      </w:r>
      <w:r w:rsidRPr="00DE2801">
        <w:rPr>
          <w:rFonts w:ascii="StoneSansITCStd Medium" w:hAnsi="StoneSansITCStd Medium"/>
          <w:color w:val="CC0000"/>
          <w:sz w:val="52"/>
          <w:szCs w:val="52"/>
          <w:vertAlign w:val="superscript"/>
        </w:rPr>
        <w:t>th</w:t>
      </w:r>
      <w:r w:rsidRPr="00DE2801">
        <w:rPr>
          <w:rFonts w:ascii="StoneSansITCStd Medium" w:hAnsi="StoneSansITCStd Medium"/>
          <w:color w:val="CC0000"/>
          <w:sz w:val="52"/>
          <w:szCs w:val="52"/>
        </w:rPr>
        <w:t xml:space="preserve"> Annual teesside dinner</w:t>
      </w:r>
    </w:p>
    <w:p w:rsidR="00694345" w:rsidRPr="00DE2801" w:rsidRDefault="00694345" w:rsidP="00694345">
      <w:pPr>
        <w:pStyle w:val="Heading1"/>
        <w:rPr>
          <w:rFonts w:ascii="StoneSansITCStd Medium" w:hAnsi="StoneSansITCStd Medium"/>
          <w:color w:val="CC0000"/>
          <w:sz w:val="36"/>
          <w:szCs w:val="36"/>
        </w:rPr>
      </w:pPr>
      <w:r w:rsidRPr="00DE2801">
        <w:rPr>
          <w:rFonts w:ascii="StoneSansITCStd Medium" w:hAnsi="StoneSansITCStd Medium"/>
          <w:color w:val="CC0000"/>
          <w:sz w:val="36"/>
          <w:szCs w:val="36"/>
        </w:rPr>
        <w:t>Friday 14 November 2014</w:t>
      </w:r>
    </w:p>
    <w:p w:rsidR="00694345" w:rsidRPr="00DE2801" w:rsidRDefault="00DE2801" w:rsidP="00694345">
      <w:pPr>
        <w:pStyle w:val="Heading1"/>
        <w:rPr>
          <w:rFonts w:ascii="StoneSansITCStd Medium" w:hAnsi="StoneSansITCStd Medium"/>
          <w:color w:val="CC0000"/>
          <w:sz w:val="36"/>
          <w:szCs w:val="36"/>
        </w:rPr>
      </w:pPr>
      <w:r w:rsidRPr="00DE2801">
        <w:rPr>
          <w:rFonts w:ascii="StoneSansITCStd Medium" w:hAnsi="StoneSansITCStd Medium"/>
          <w:color w:val="CC0000"/>
          <w:sz w:val="36"/>
          <w:szCs w:val="36"/>
        </w:rPr>
        <w:t>the thistle hotel, middlesbrough</w:t>
      </w:r>
    </w:p>
    <w:p w:rsidR="00DE2801" w:rsidRPr="00DE2801" w:rsidRDefault="00DE2801" w:rsidP="00694345">
      <w:pPr>
        <w:pStyle w:val="Heading1"/>
        <w:rPr>
          <w:rFonts w:ascii="StoneSansITCStd Medium" w:hAnsi="StoneSansITCStd Medium"/>
          <w:color w:val="CC0000"/>
          <w:sz w:val="36"/>
          <w:szCs w:val="36"/>
        </w:rPr>
      </w:pPr>
    </w:p>
    <w:p w:rsidR="00DE2801" w:rsidRPr="00DE2801" w:rsidRDefault="00DE2801" w:rsidP="00694345">
      <w:pPr>
        <w:pStyle w:val="Heading1"/>
        <w:rPr>
          <w:rFonts w:ascii="StoneSansITCStd Medium" w:hAnsi="StoneSansITCStd Medium"/>
          <w:color w:val="CC0000"/>
          <w:sz w:val="36"/>
          <w:szCs w:val="36"/>
        </w:rPr>
      </w:pPr>
    </w:p>
    <w:p w:rsidR="00DE2801" w:rsidRPr="00DE2801" w:rsidRDefault="00DE2801" w:rsidP="00DE2801">
      <w:pPr>
        <w:pStyle w:val="subheading"/>
        <w:rPr>
          <w:rFonts w:ascii="StoneSansITCStd Medium" w:hAnsi="StoneSansITCStd Medium"/>
          <w:sz w:val="28"/>
          <w:szCs w:val="28"/>
        </w:rPr>
      </w:pPr>
      <w:r w:rsidRPr="00DE2801">
        <w:rPr>
          <w:rFonts w:ascii="StoneSansITCStd Medium" w:hAnsi="StoneSansITCStd Medium"/>
          <w:sz w:val="28"/>
          <w:szCs w:val="28"/>
        </w:rPr>
        <w:t xml:space="preserve">Guest Speaker </w:t>
      </w:r>
    </w:p>
    <w:p w:rsidR="00DE2801" w:rsidRDefault="00DE2801" w:rsidP="00DE2801">
      <w:pPr>
        <w:pStyle w:val="subheading"/>
        <w:rPr>
          <w:rFonts w:ascii="StoneSansITCStd Medium" w:hAnsi="StoneSansITCStd Medium"/>
          <w:b/>
          <w:color w:val="CC0000"/>
          <w:sz w:val="24"/>
          <w:szCs w:val="24"/>
        </w:rPr>
      </w:pPr>
      <w:r w:rsidRPr="00DE2801">
        <w:rPr>
          <w:rFonts w:ascii="StoneSansITCStd Medium" w:hAnsi="StoneSansITCStd Medium"/>
          <w:b/>
          <w:color w:val="CC0000"/>
          <w:sz w:val="36"/>
          <w:szCs w:val="36"/>
        </w:rPr>
        <w:t>Kevin Shakesheff Fi.I.C.S.</w:t>
      </w:r>
    </w:p>
    <w:p w:rsidR="00DE2801" w:rsidRDefault="00DE2801" w:rsidP="00DE2801">
      <w:pPr>
        <w:shd w:val="clear" w:color="auto" w:fill="FFFFFF"/>
        <w:rPr>
          <w:rFonts w:ascii="StoneSansITCStd Medium" w:eastAsia="Times New Roman" w:hAnsi="StoneSansITCStd Medium" w:cs="Arial"/>
          <w:sz w:val="24"/>
          <w:szCs w:val="24"/>
        </w:rPr>
      </w:pPr>
    </w:p>
    <w:p w:rsidR="00DE2801" w:rsidRPr="00C96C49" w:rsidRDefault="00DE2801" w:rsidP="00DE2801">
      <w:pPr>
        <w:shd w:val="clear" w:color="auto" w:fill="FFFFFF"/>
        <w:rPr>
          <w:rFonts w:ascii="StoneSansITCStd Medium" w:eastAsia="Times New Roman" w:hAnsi="StoneSansITCStd Medium" w:cs="Arial"/>
          <w:sz w:val="24"/>
          <w:szCs w:val="24"/>
        </w:rPr>
      </w:pPr>
      <w:r w:rsidRPr="00C96C49">
        <w:rPr>
          <w:rFonts w:ascii="StoneSansITCStd Medium" w:eastAsia="Times New Roman" w:hAnsi="StoneSansITCStd Medium" w:cs="Arial"/>
          <w:sz w:val="24"/>
          <w:szCs w:val="24"/>
        </w:rPr>
        <w:t xml:space="preserve">Kevin is the chairman of locally headquartered Casper Shipping Ltd and </w:t>
      </w:r>
      <w:proofErr w:type="spellStart"/>
      <w:r w:rsidRPr="00C96C49">
        <w:rPr>
          <w:rFonts w:ascii="StoneSansITCStd Medium" w:eastAsia="Times New Roman" w:hAnsi="StoneSansITCStd Medium" w:cs="Arial"/>
          <w:sz w:val="24"/>
          <w:szCs w:val="24"/>
        </w:rPr>
        <w:t>Camair</w:t>
      </w:r>
      <w:proofErr w:type="spellEnd"/>
      <w:r w:rsidRPr="00C96C49">
        <w:rPr>
          <w:rFonts w:ascii="StoneSansITCStd Medium" w:eastAsia="Times New Roman" w:hAnsi="StoneSansITCStd Medium" w:cs="Arial"/>
          <w:sz w:val="24"/>
          <w:szCs w:val="24"/>
        </w:rPr>
        <w:t xml:space="preserve"> Freight Solutions Ltd and a former Worldwide Chairman of the Institute of Chartered Shipbrokers.  He is also chairman and a founder member of the High Tide Foundation.  The High Tide Foundation is a registered charity created by Teesside businesses to provide employment and other opportunities to the young people of Teesside.</w:t>
      </w:r>
    </w:p>
    <w:p w:rsidR="00DE2801" w:rsidRPr="00C96C49" w:rsidRDefault="00DE2801" w:rsidP="00DE2801">
      <w:pPr>
        <w:shd w:val="clear" w:color="auto" w:fill="FFFFFF"/>
        <w:rPr>
          <w:rFonts w:ascii="StoneSansITCStd Medium" w:eastAsia="Times New Roman" w:hAnsi="StoneSansITCStd Medium" w:cs="Arial"/>
          <w:sz w:val="24"/>
          <w:szCs w:val="24"/>
        </w:rPr>
      </w:pPr>
    </w:p>
    <w:p w:rsidR="00DE2801" w:rsidRPr="00C96C49" w:rsidRDefault="00DE2801" w:rsidP="00DE2801">
      <w:pPr>
        <w:shd w:val="clear" w:color="auto" w:fill="FFFFFF"/>
        <w:rPr>
          <w:rFonts w:ascii="StoneSansITCStd Medium" w:eastAsia="Times New Roman" w:hAnsi="StoneSansITCStd Medium"/>
          <w:sz w:val="24"/>
          <w:szCs w:val="24"/>
        </w:rPr>
      </w:pPr>
      <w:r w:rsidRPr="00C96C49">
        <w:rPr>
          <w:rFonts w:ascii="StoneSansITCStd Medium" w:eastAsia="Times New Roman" w:hAnsi="StoneSansITCStd Medium" w:cs="Arial"/>
          <w:sz w:val="24"/>
          <w:szCs w:val="24"/>
        </w:rPr>
        <w:t>Kevin will be talking about his experiences, disasters at sea, piracy and about the work of the High Tide Foundation</w:t>
      </w:r>
      <w:r w:rsidRPr="00C96C49">
        <w:rPr>
          <w:rFonts w:ascii="StoneSansITCStd Medium" w:eastAsia="Times New Roman" w:hAnsi="StoneSansITCStd Medium"/>
          <w:sz w:val="24"/>
          <w:szCs w:val="24"/>
        </w:rPr>
        <w:t>.</w:t>
      </w:r>
    </w:p>
    <w:p w:rsidR="00C96C49" w:rsidRPr="00C96C49" w:rsidRDefault="00C96C49" w:rsidP="00DE2801">
      <w:pPr>
        <w:shd w:val="clear" w:color="auto" w:fill="FFFFFF"/>
        <w:rPr>
          <w:rFonts w:ascii="StoneSansITCStd Medium" w:eastAsia="Times New Roman" w:hAnsi="StoneSansITCStd Medium"/>
          <w:sz w:val="24"/>
          <w:szCs w:val="24"/>
        </w:rPr>
      </w:pPr>
    </w:p>
    <w:p w:rsidR="00C96C49" w:rsidRPr="00C96C49" w:rsidRDefault="00C96C49" w:rsidP="00C96C49">
      <w:pPr>
        <w:shd w:val="clear" w:color="auto" w:fill="FFFFFF"/>
        <w:rPr>
          <w:rFonts w:ascii="StoneSansITCStd Medium" w:eastAsia="Times New Roman" w:hAnsi="StoneSansITCStd Medium"/>
          <w:sz w:val="24"/>
          <w:szCs w:val="24"/>
        </w:rPr>
      </w:pPr>
      <w:r w:rsidRPr="00C96C49">
        <w:rPr>
          <w:rFonts w:ascii="StoneSansITCStd Medium" w:eastAsia="Times New Roman" w:hAnsi="StoneSansITCStd Medium"/>
          <w:sz w:val="24"/>
          <w:szCs w:val="24"/>
        </w:rPr>
        <w:t xml:space="preserve">Proceeds </w:t>
      </w:r>
      <w:r w:rsidRPr="00C96C49">
        <w:rPr>
          <w:rFonts w:ascii="StoneSansITCStd Medium" w:eastAsia="Times New Roman" w:hAnsi="StoneSansITCStd Medium"/>
          <w:sz w:val="24"/>
          <w:szCs w:val="24"/>
        </w:rPr>
        <w:t>from the evening will be donated to further the work of High Tide.</w:t>
      </w:r>
    </w:p>
    <w:p w:rsidR="00C96C49" w:rsidRPr="00DE2801" w:rsidRDefault="00C96C49" w:rsidP="00DE2801">
      <w:pPr>
        <w:shd w:val="clear" w:color="auto" w:fill="FFFFFF"/>
        <w:rPr>
          <w:rFonts w:ascii="StoneSansITCStd Medium" w:eastAsia="Times New Roman" w:hAnsi="StoneSansITCStd Medium"/>
          <w:sz w:val="24"/>
          <w:szCs w:val="24"/>
        </w:rPr>
      </w:pPr>
    </w:p>
    <w:p w:rsidR="00DE2801" w:rsidRPr="00DE2801" w:rsidRDefault="00DE2801" w:rsidP="00DE2801">
      <w:pPr>
        <w:pStyle w:val="BodyText2"/>
        <w:rPr>
          <w:rFonts w:ascii="StoneSansITCStd Medium" w:hAnsi="StoneSansITCStd Medium" w:cs="Arial"/>
          <w:b w:val="0"/>
          <w:color w:val="666666"/>
        </w:rPr>
      </w:pPr>
    </w:p>
    <w:p w:rsidR="00DE2801" w:rsidRDefault="00C96C49" w:rsidP="00C96C49">
      <w:pPr>
        <w:pStyle w:val="BodyText2"/>
        <w:rPr>
          <w:rFonts w:ascii="StoneSansITCStd Medium" w:hAnsi="StoneSansITCStd Medium"/>
          <w:sz w:val="24"/>
          <w:szCs w:val="24"/>
        </w:rPr>
      </w:pPr>
      <w:r>
        <w:rPr>
          <w:rFonts w:ascii="StoneSansITCStd Medium" w:hAnsi="StoneSansITCStd Medium"/>
          <w:sz w:val="24"/>
          <w:szCs w:val="24"/>
        </w:rPr>
        <w:t xml:space="preserve">Date </w:t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  <w:t>Tickets</w:t>
      </w:r>
    </w:p>
    <w:p w:rsidR="00C96C49" w:rsidRDefault="00C96C49" w:rsidP="00C96C49">
      <w:pPr>
        <w:pStyle w:val="BodyText2"/>
        <w:rPr>
          <w:rFonts w:ascii="StoneSansITCStd Medium" w:hAnsi="StoneSansITCStd Medium"/>
          <w:sz w:val="24"/>
          <w:szCs w:val="24"/>
        </w:rPr>
      </w:pPr>
    </w:p>
    <w:p w:rsidR="00C96C49" w:rsidRDefault="00C96C49" w:rsidP="00C96C49">
      <w:pPr>
        <w:pStyle w:val="BodyText2"/>
        <w:rPr>
          <w:rFonts w:ascii="StoneSansITCStd Medium" w:hAnsi="StoneSansITCStd Medium"/>
          <w:b w:val="0"/>
          <w:sz w:val="24"/>
          <w:szCs w:val="24"/>
        </w:rPr>
      </w:pPr>
      <w:r>
        <w:rPr>
          <w:rFonts w:ascii="StoneSansITCStd Medium" w:hAnsi="StoneSansITCStd Medium"/>
          <w:b w:val="0"/>
          <w:sz w:val="24"/>
          <w:szCs w:val="24"/>
        </w:rPr>
        <w:t>Friday 14 November 2015</w:t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  <w:t>£40 per person</w:t>
      </w:r>
    </w:p>
    <w:p w:rsidR="00C96C49" w:rsidRDefault="00C96C49" w:rsidP="00C96C49">
      <w:pPr>
        <w:pStyle w:val="BodyText2"/>
        <w:rPr>
          <w:rFonts w:ascii="StoneSansITCStd Medium" w:hAnsi="StoneSansITCStd Medium"/>
          <w:b w:val="0"/>
          <w:sz w:val="24"/>
          <w:szCs w:val="24"/>
        </w:rPr>
      </w:pPr>
    </w:p>
    <w:p w:rsidR="00C96C49" w:rsidRDefault="00C96C49" w:rsidP="00C96C49">
      <w:pPr>
        <w:pStyle w:val="BodyText2"/>
        <w:rPr>
          <w:rFonts w:ascii="StoneSansITCStd Medium" w:hAnsi="StoneSansITCStd Medium"/>
          <w:sz w:val="24"/>
          <w:szCs w:val="24"/>
        </w:rPr>
      </w:pPr>
      <w:r>
        <w:rPr>
          <w:rFonts w:ascii="StoneSansITCStd Medium" w:hAnsi="StoneSansITCStd Medium"/>
          <w:sz w:val="24"/>
          <w:szCs w:val="24"/>
        </w:rPr>
        <w:t xml:space="preserve">Time </w:t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  <w:t>Dress Code</w:t>
      </w:r>
    </w:p>
    <w:p w:rsidR="00C96C49" w:rsidRDefault="00C96C49" w:rsidP="00C96C49">
      <w:pPr>
        <w:pStyle w:val="BodyText2"/>
        <w:rPr>
          <w:rFonts w:ascii="StoneSansITCStd Medium" w:hAnsi="StoneSansITCStd Medium"/>
          <w:sz w:val="24"/>
          <w:szCs w:val="24"/>
        </w:rPr>
      </w:pPr>
    </w:p>
    <w:p w:rsidR="00C96C49" w:rsidRDefault="00C96C49" w:rsidP="00C96C49">
      <w:pPr>
        <w:pStyle w:val="BodyText2"/>
        <w:rPr>
          <w:rFonts w:ascii="StoneSansITCStd Medium" w:hAnsi="StoneSansITCStd Medium"/>
          <w:b w:val="0"/>
          <w:sz w:val="24"/>
          <w:szCs w:val="24"/>
        </w:rPr>
      </w:pPr>
      <w:r>
        <w:rPr>
          <w:rFonts w:ascii="StoneSansITCStd Medium" w:hAnsi="StoneSansITCStd Medium"/>
          <w:b w:val="0"/>
          <w:sz w:val="24"/>
          <w:szCs w:val="24"/>
        </w:rPr>
        <w:t>18:45 for 19:30 until late</w:t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  <w:t>Black Tie</w:t>
      </w:r>
    </w:p>
    <w:p w:rsidR="00C96C49" w:rsidRDefault="00C96C49" w:rsidP="00C96C49">
      <w:pPr>
        <w:pStyle w:val="BodyText2"/>
        <w:rPr>
          <w:rFonts w:ascii="StoneSansITCStd Medium" w:hAnsi="StoneSansITCStd Medium"/>
          <w:b w:val="0"/>
          <w:sz w:val="24"/>
          <w:szCs w:val="24"/>
        </w:rPr>
      </w:pPr>
    </w:p>
    <w:p w:rsidR="00C96C49" w:rsidRDefault="00C96C49" w:rsidP="00C96C49">
      <w:pPr>
        <w:pStyle w:val="BodyText2"/>
        <w:rPr>
          <w:rFonts w:ascii="StoneSansITCStd Medium" w:hAnsi="StoneSansITCStd Medium"/>
          <w:sz w:val="24"/>
          <w:szCs w:val="24"/>
        </w:rPr>
      </w:pPr>
      <w:r>
        <w:rPr>
          <w:rFonts w:ascii="StoneSansITCStd Medium" w:hAnsi="StoneSansITCStd Medium"/>
          <w:sz w:val="24"/>
          <w:szCs w:val="24"/>
        </w:rPr>
        <w:t>Venue</w:t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</w:r>
      <w:r>
        <w:rPr>
          <w:rFonts w:ascii="StoneSansITCStd Medium" w:hAnsi="StoneSansITCStd Medium"/>
          <w:sz w:val="24"/>
          <w:szCs w:val="24"/>
        </w:rPr>
        <w:tab/>
        <w:t>Booking information</w:t>
      </w:r>
    </w:p>
    <w:p w:rsidR="00C96C49" w:rsidRDefault="00C96C49" w:rsidP="00C96C49">
      <w:pPr>
        <w:pStyle w:val="BodyText2"/>
        <w:rPr>
          <w:rFonts w:ascii="StoneSansITCStd Medium" w:hAnsi="StoneSansITCStd Medium"/>
          <w:sz w:val="24"/>
          <w:szCs w:val="24"/>
        </w:rPr>
      </w:pPr>
    </w:p>
    <w:p w:rsidR="00C96C49" w:rsidRDefault="00C96C49" w:rsidP="00C96C49">
      <w:pPr>
        <w:pStyle w:val="BodyText2"/>
        <w:rPr>
          <w:rFonts w:ascii="StoneSansITCStd Medium" w:hAnsi="StoneSansITCStd Medium"/>
          <w:b w:val="0"/>
          <w:sz w:val="24"/>
          <w:szCs w:val="24"/>
        </w:rPr>
      </w:pPr>
      <w:r>
        <w:rPr>
          <w:rFonts w:ascii="StoneSansITCStd Medium" w:hAnsi="StoneSansITCStd Medium"/>
          <w:b w:val="0"/>
          <w:sz w:val="24"/>
          <w:szCs w:val="24"/>
        </w:rPr>
        <w:t>The Thistle Hotel, Middlesbrough</w:t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 w:rsidRPr="00C96C49">
        <w:rPr>
          <w:rFonts w:ascii="StoneSansITCStd Medium" w:hAnsi="StoneSansITCStd Medium"/>
          <w:b w:val="0"/>
          <w:sz w:val="24"/>
          <w:szCs w:val="24"/>
        </w:rPr>
        <w:t>Joanne Lucking</w:t>
      </w:r>
    </w:p>
    <w:p w:rsidR="00C96C49" w:rsidRDefault="00C96C49" w:rsidP="00C96C49">
      <w:pPr>
        <w:pStyle w:val="BodyText2"/>
        <w:rPr>
          <w:rFonts w:ascii="StoneSansITCStd Medium" w:hAnsi="StoneSansITCStd Medium"/>
          <w:b w:val="0"/>
          <w:sz w:val="24"/>
          <w:szCs w:val="24"/>
        </w:rPr>
      </w:pP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  <w:t xml:space="preserve">E: </w:t>
      </w:r>
      <w:hyperlink r:id="rId8" w:history="1">
        <w:r w:rsidRPr="00C90D29">
          <w:rPr>
            <w:rStyle w:val="Hyperlink"/>
            <w:rFonts w:ascii="StoneSansITCStd Medium" w:hAnsi="StoneSansITCStd Medium"/>
            <w:b w:val="0"/>
            <w:sz w:val="24"/>
            <w:szCs w:val="24"/>
          </w:rPr>
          <w:t>joanne.lucking@icaew.com</w:t>
        </w:r>
      </w:hyperlink>
    </w:p>
    <w:p w:rsidR="00694345" w:rsidRDefault="00C96C49" w:rsidP="00C96C49">
      <w:pPr>
        <w:pStyle w:val="BodyText2"/>
        <w:rPr>
          <w:color w:val="CC0000"/>
        </w:rPr>
      </w:pP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</w:r>
      <w:r>
        <w:rPr>
          <w:rFonts w:ascii="StoneSansITCStd Medium" w:hAnsi="StoneSansITCStd Medium"/>
          <w:b w:val="0"/>
          <w:sz w:val="24"/>
          <w:szCs w:val="24"/>
        </w:rPr>
        <w:tab/>
        <w:t>T: 0191 300 0532</w:t>
      </w:r>
      <w:bookmarkStart w:id="0" w:name="_GoBack"/>
      <w:bookmarkEnd w:id="0"/>
    </w:p>
    <w:p w:rsidR="0070715B" w:rsidRPr="00694345" w:rsidRDefault="0070715B" w:rsidP="00694345">
      <w:pPr>
        <w:pStyle w:val="Heading1"/>
        <w:rPr>
          <w:sz w:val="36"/>
          <w:szCs w:val="36"/>
        </w:rPr>
      </w:pPr>
    </w:p>
    <w:p w:rsidR="00694345" w:rsidRPr="00694345" w:rsidRDefault="00694345" w:rsidP="00694345">
      <w:pPr>
        <w:rPr>
          <w:sz w:val="32"/>
          <w:szCs w:val="32"/>
        </w:rPr>
      </w:pPr>
    </w:p>
    <w:sectPr w:rsidR="00694345" w:rsidRPr="00694345" w:rsidSect="007A24C0">
      <w:headerReference w:type="default" r:id="rId9"/>
      <w:footerReference w:type="default" r:id="rId10"/>
      <w:headerReference w:type="first" r:id="rId11"/>
      <w:pgSz w:w="11899" w:h="16838"/>
      <w:pgMar w:top="3094" w:right="1267" w:bottom="851" w:left="1134" w:header="1134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01" w:rsidRDefault="00DE2801">
      <w:r>
        <w:separator/>
      </w:r>
    </w:p>
  </w:endnote>
  <w:endnote w:type="continuationSeparator" w:id="0">
    <w:p w:rsidR="00DE2801" w:rsidRDefault="00DE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01" w:rsidRPr="00AB6027" w:rsidRDefault="00C96C49" w:rsidP="002234EB">
    <w:pPr>
      <w:pStyle w:val="orderform"/>
      <w:tabs>
        <w:tab w:val="clear" w:pos="5103"/>
        <w:tab w:val="clear" w:pos="9639"/>
        <w:tab w:val="left" w:pos="1472"/>
      </w:tabs>
      <w:spacing w:line="220" w:lineRule="exact"/>
      <w:rPr>
        <w:b/>
        <w:sz w:val="18"/>
      </w:rPr>
    </w:pPr>
    <w:r>
      <w:rPr>
        <w:b/>
      </w:rPr>
      <w:t xml:space="preserve">Contact: </w:t>
    </w:r>
    <w:r w:rsidR="00DE2801" w:rsidRPr="00694345">
      <w:rPr>
        <w:b/>
      </w:rPr>
      <w:t>Joanne Lucking</w:t>
    </w:r>
    <w:r w:rsidR="00DE2801" w:rsidRPr="00AB6027">
      <w:rPr>
        <w:b/>
      </w:rPr>
      <w:t>, ICAEW</w:t>
    </w:r>
    <w:r w:rsidR="00DE2801">
      <w:rPr>
        <w:b/>
      </w:rPr>
      <w:t xml:space="preserve"> Northern, PO Box 101, Prudhoe, NE42 9AQ</w:t>
    </w:r>
  </w:p>
  <w:p w:rsidR="00DE2801" w:rsidRDefault="00DE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01" w:rsidRDefault="00DE2801">
      <w:r>
        <w:separator/>
      </w:r>
    </w:p>
  </w:footnote>
  <w:footnote w:type="continuationSeparator" w:id="0">
    <w:p w:rsidR="00DE2801" w:rsidRDefault="00DE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01" w:rsidRDefault="00DE2801">
    <w:pPr>
      <w:pStyle w:val="Header"/>
    </w:pPr>
    <w:r>
      <w:rPr>
        <w:noProof/>
        <w:lang w:val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-701040</wp:posOffset>
          </wp:positionV>
          <wp:extent cx="3457575" cy="1906425"/>
          <wp:effectExtent l="0" t="0" r="0" b="0"/>
          <wp:wrapNone/>
          <wp:docPr id="1" name="Picture 1" descr="G:\REG\SCO\AST Filing (Latest Back-up)\Templates\Teesside\Teesside SCA_2-col_black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REG\SCO\AST Filing (Latest Back-up)\Templates\Teesside\Teesside SCA_2-col_black-tex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9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01" w:rsidRDefault="00DE2801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-31750</wp:posOffset>
          </wp:positionV>
          <wp:extent cx="1714500" cy="534035"/>
          <wp:effectExtent l="0" t="0" r="0" b="0"/>
          <wp:wrapNone/>
          <wp:docPr id="14" name="Picture 14" descr="RH-FinanceAccou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H-FinanceAccoun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-31750</wp:posOffset>
          </wp:positionV>
          <wp:extent cx="2082800" cy="901700"/>
          <wp:effectExtent l="0" t="0" r="0" b="0"/>
          <wp:wrapNone/>
          <wp:docPr id="13" name="Picture 13" descr="ICAEW_Logo_Sma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CAEW_Logo_Smal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8E8"/>
    <w:multiLevelType w:val="hybridMultilevel"/>
    <w:tmpl w:val="3F0A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F1F8E"/>
    <w:multiLevelType w:val="singleLevel"/>
    <w:tmpl w:val="699C20A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FD2483"/>
    <w:multiLevelType w:val="hybridMultilevel"/>
    <w:tmpl w:val="E132C06C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63EB"/>
    <w:multiLevelType w:val="hybridMultilevel"/>
    <w:tmpl w:val="F6D05388"/>
    <w:lvl w:ilvl="0" w:tplc="785A70DC">
      <w:start w:val="1"/>
      <w:numFmt w:val="bullet"/>
      <w:pStyle w:val="bullets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666666"/>
        <w:sz w:val="20"/>
      </w:rPr>
    </w:lvl>
    <w:lvl w:ilvl="1" w:tplc="1DFE0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BAF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86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5E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64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65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C03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052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C75E88"/>
    <w:multiLevelType w:val="hybridMultilevel"/>
    <w:tmpl w:val="9B6E3D8A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92E98"/>
    <w:multiLevelType w:val="hybridMultilevel"/>
    <w:tmpl w:val="7446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060E0"/>
    <w:multiLevelType w:val="hybridMultilevel"/>
    <w:tmpl w:val="ED709766"/>
    <w:lvl w:ilvl="0" w:tplc="2C4CEEF2">
      <w:start w:val="6"/>
      <w:numFmt w:val="bullet"/>
      <w:lvlText w:val=""/>
      <w:lvlJc w:val="left"/>
      <w:pPr>
        <w:tabs>
          <w:tab w:val="num" w:pos="-5"/>
        </w:tabs>
        <w:ind w:left="-5" w:hanging="420"/>
      </w:pPr>
      <w:rPr>
        <w:rFonts w:ascii="Webdings" w:eastAsia="Times New Roman" w:hAnsi="Webdings" w:cs="Arial" w:hint="default"/>
      </w:rPr>
    </w:lvl>
    <w:lvl w:ilvl="1" w:tplc="434AF43A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E53A6F8E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1B6A1B5A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BF7201AE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B2D05756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1974FB4A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FA9CF478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68760FE0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8">
    <w:nsid w:val="3E5625FF"/>
    <w:multiLevelType w:val="hybridMultilevel"/>
    <w:tmpl w:val="CF50C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9182D"/>
    <w:multiLevelType w:val="hybridMultilevel"/>
    <w:tmpl w:val="0DCA677E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0">
    <w:nsid w:val="43F41C1B"/>
    <w:multiLevelType w:val="multilevel"/>
    <w:tmpl w:val="DF8ED5E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4AD76B0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42437D4"/>
    <w:multiLevelType w:val="hybridMultilevel"/>
    <w:tmpl w:val="D1F07D12"/>
    <w:lvl w:ilvl="0" w:tplc="8B7ED9A8">
      <w:numFmt w:val="bullet"/>
      <w:lvlText w:val="–"/>
      <w:lvlJc w:val="left"/>
      <w:pPr>
        <w:tabs>
          <w:tab w:val="num" w:pos="720"/>
        </w:tabs>
        <w:ind w:left="720" w:hanging="380"/>
      </w:pPr>
      <w:rPr>
        <w:rFonts w:ascii="Arial" w:eastAsia="Times" w:hAnsi="Arial" w:hint="default"/>
      </w:rPr>
    </w:lvl>
    <w:lvl w:ilvl="1" w:tplc="7DBE473A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D390B18A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759C5960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1C16F296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3E6F9D0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517EDF36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AC943538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F398BCD0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3">
    <w:nsid w:val="609C1303"/>
    <w:multiLevelType w:val="hybridMultilevel"/>
    <w:tmpl w:val="F79E0DBE"/>
    <w:lvl w:ilvl="0" w:tplc="5824C7E6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490A5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AC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22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A2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3E8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E1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E2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588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32B81"/>
    <w:multiLevelType w:val="hybridMultilevel"/>
    <w:tmpl w:val="6EA4F7C2"/>
    <w:lvl w:ilvl="0" w:tplc="B3BCC302">
      <w:start w:val="1"/>
      <w:numFmt w:val="lowerRoman"/>
      <w:pStyle w:val="termsnumbered"/>
      <w:lvlText w:val="(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ACDCF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2F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4B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2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C8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FC5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06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CF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23938"/>
    <w:multiLevelType w:val="hybridMultilevel"/>
    <w:tmpl w:val="F79E0DBE"/>
    <w:lvl w:ilvl="0" w:tplc="B92C4770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1E4C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A25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CE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00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0C5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44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61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54B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736D3"/>
    <w:multiLevelType w:val="multilevel"/>
    <w:tmpl w:val="123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B34113"/>
    <w:multiLevelType w:val="hybridMultilevel"/>
    <w:tmpl w:val="6E10E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4C61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18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C"/>
    <w:rsid w:val="000119F2"/>
    <w:rsid w:val="000B0203"/>
    <w:rsid w:val="000B3093"/>
    <w:rsid w:val="000E2970"/>
    <w:rsid w:val="000E2FE5"/>
    <w:rsid w:val="000E5F71"/>
    <w:rsid w:val="00101EB6"/>
    <w:rsid w:val="00116515"/>
    <w:rsid w:val="001203B7"/>
    <w:rsid w:val="00130C7C"/>
    <w:rsid w:val="00162252"/>
    <w:rsid w:val="0017248D"/>
    <w:rsid w:val="001B356C"/>
    <w:rsid w:val="001B5AC6"/>
    <w:rsid w:val="00205852"/>
    <w:rsid w:val="002111FF"/>
    <w:rsid w:val="002143F4"/>
    <w:rsid w:val="002234EB"/>
    <w:rsid w:val="00252695"/>
    <w:rsid w:val="0029024E"/>
    <w:rsid w:val="002D7208"/>
    <w:rsid w:val="002E76E6"/>
    <w:rsid w:val="002F691F"/>
    <w:rsid w:val="00323FB0"/>
    <w:rsid w:val="00367B83"/>
    <w:rsid w:val="00377493"/>
    <w:rsid w:val="003D0562"/>
    <w:rsid w:val="00403A34"/>
    <w:rsid w:val="0041482A"/>
    <w:rsid w:val="0043126A"/>
    <w:rsid w:val="0043722E"/>
    <w:rsid w:val="00447C25"/>
    <w:rsid w:val="0046713D"/>
    <w:rsid w:val="004A6EEA"/>
    <w:rsid w:val="004C16ED"/>
    <w:rsid w:val="004E106D"/>
    <w:rsid w:val="004F422F"/>
    <w:rsid w:val="004F4E0E"/>
    <w:rsid w:val="00501BB5"/>
    <w:rsid w:val="00510498"/>
    <w:rsid w:val="00521CDE"/>
    <w:rsid w:val="00523ACF"/>
    <w:rsid w:val="0052578A"/>
    <w:rsid w:val="005532FD"/>
    <w:rsid w:val="005615F7"/>
    <w:rsid w:val="00583C4D"/>
    <w:rsid w:val="00584557"/>
    <w:rsid w:val="00592524"/>
    <w:rsid w:val="00614A38"/>
    <w:rsid w:val="006334D5"/>
    <w:rsid w:val="0064124C"/>
    <w:rsid w:val="006419CD"/>
    <w:rsid w:val="006649CF"/>
    <w:rsid w:val="006668B9"/>
    <w:rsid w:val="00694345"/>
    <w:rsid w:val="006A15FD"/>
    <w:rsid w:val="006A2183"/>
    <w:rsid w:val="006A50D5"/>
    <w:rsid w:val="006B5A88"/>
    <w:rsid w:val="006F6DC3"/>
    <w:rsid w:val="00701EC7"/>
    <w:rsid w:val="0070715B"/>
    <w:rsid w:val="00707FCE"/>
    <w:rsid w:val="007227C3"/>
    <w:rsid w:val="00793AD0"/>
    <w:rsid w:val="007A24C0"/>
    <w:rsid w:val="007A2CF1"/>
    <w:rsid w:val="007B55C4"/>
    <w:rsid w:val="00840943"/>
    <w:rsid w:val="00854678"/>
    <w:rsid w:val="008D308D"/>
    <w:rsid w:val="008E7B74"/>
    <w:rsid w:val="00925730"/>
    <w:rsid w:val="00972098"/>
    <w:rsid w:val="00975499"/>
    <w:rsid w:val="00982E57"/>
    <w:rsid w:val="009960E0"/>
    <w:rsid w:val="009A43C2"/>
    <w:rsid w:val="009A52D2"/>
    <w:rsid w:val="009B7EFF"/>
    <w:rsid w:val="009D2DA1"/>
    <w:rsid w:val="00A00945"/>
    <w:rsid w:val="00A248A1"/>
    <w:rsid w:val="00A45B11"/>
    <w:rsid w:val="00A51EE5"/>
    <w:rsid w:val="00A71A26"/>
    <w:rsid w:val="00A93E24"/>
    <w:rsid w:val="00AB6027"/>
    <w:rsid w:val="00AC2B65"/>
    <w:rsid w:val="00AC413E"/>
    <w:rsid w:val="00AE05BC"/>
    <w:rsid w:val="00BA7071"/>
    <w:rsid w:val="00BE60E4"/>
    <w:rsid w:val="00C96C49"/>
    <w:rsid w:val="00CD2C7F"/>
    <w:rsid w:val="00CE38A6"/>
    <w:rsid w:val="00CF360D"/>
    <w:rsid w:val="00D10344"/>
    <w:rsid w:val="00D1698B"/>
    <w:rsid w:val="00D302B3"/>
    <w:rsid w:val="00D31F6B"/>
    <w:rsid w:val="00D6054A"/>
    <w:rsid w:val="00D61AA7"/>
    <w:rsid w:val="00D655B8"/>
    <w:rsid w:val="00D83CB6"/>
    <w:rsid w:val="00DD3A9B"/>
    <w:rsid w:val="00DE2801"/>
    <w:rsid w:val="00DF5D09"/>
    <w:rsid w:val="00E03635"/>
    <w:rsid w:val="00E221AC"/>
    <w:rsid w:val="00E2404A"/>
    <w:rsid w:val="00E76AAF"/>
    <w:rsid w:val="00E7701F"/>
    <w:rsid w:val="00E81658"/>
    <w:rsid w:val="00EB580E"/>
    <w:rsid w:val="00EB7DF0"/>
    <w:rsid w:val="00ED0525"/>
    <w:rsid w:val="00F00BE8"/>
    <w:rsid w:val="00F04CE5"/>
    <w:rsid w:val="00F37034"/>
    <w:rsid w:val="00F42852"/>
    <w:rsid w:val="00F5255D"/>
    <w:rsid w:val="00F742C2"/>
    <w:rsid w:val="00F74AD2"/>
    <w:rsid w:val="00F905E4"/>
    <w:rsid w:val="00F9321E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rsid w:val="006A2183"/>
    <w:rPr>
      <w:color w:val="0000FF"/>
      <w:u w:val="single"/>
    </w:rPr>
  </w:style>
  <w:style w:type="paragraph" w:styleId="BalloonText">
    <w:name w:val="Balloon Text"/>
    <w:basedOn w:val="Normal"/>
    <w:semiHidden/>
    <w:rsid w:val="0011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lucking@icaew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7CBA155A.dotm</Template>
  <TotalTime>1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Society of Chartered Accountants</vt:lpstr>
    </vt:vector>
  </TitlesOfParts>
  <Company>asdf</Company>
  <LinksUpToDate>false</LinksUpToDate>
  <CharactersWithSpaces>1055</CharactersWithSpaces>
  <SharedDoc>false</SharedDoc>
  <HLinks>
    <vt:vector size="12" baseType="variant">
      <vt:variant>
        <vt:i4>917628</vt:i4>
      </vt:variant>
      <vt:variant>
        <vt:i4>3</vt:i4>
      </vt:variant>
      <vt:variant>
        <vt:i4>0</vt:i4>
      </vt:variant>
      <vt:variant>
        <vt:i4>5</vt:i4>
      </vt:variant>
      <vt:variant>
        <vt:lpwstr>mailto:marie.rice@icaew.com</vt:lpwstr>
      </vt:variant>
      <vt:variant>
        <vt:lpwstr/>
      </vt:variant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Society of Chartered Accountants</dc:title>
  <dc:creator>Simon Mercer</dc:creator>
  <cp:lastModifiedBy>Joanne Lucking</cp:lastModifiedBy>
  <cp:revision>2</cp:revision>
  <cp:lastPrinted>2012-01-06T14:16:00Z</cp:lastPrinted>
  <dcterms:created xsi:type="dcterms:W3CDTF">2014-07-25T11:18:00Z</dcterms:created>
  <dcterms:modified xsi:type="dcterms:W3CDTF">2014-07-25T11:18:00Z</dcterms:modified>
</cp:coreProperties>
</file>