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A8470D" w:rsidP="003927B0">
      <w:pPr>
        <w:pStyle w:val="Heading6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524125" cy="904875"/>
            <wp:effectExtent l="0" t="0" r="9525" b="9525"/>
            <wp:docPr id="2" name="Picture 2" descr="NorSCA_tyneandwear_primary_BT_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CA_tyneandwear_primary_BT_W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793895" w:rsidRPr="00FC5819" w:rsidRDefault="0006090F" w:rsidP="003927B0">
      <w:pPr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Wine Tasting</w:t>
      </w:r>
      <w:r w:rsidR="00931446">
        <w:rPr>
          <w:rFonts w:ascii="Arial" w:hAnsi="Arial" w:cs="Arial"/>
          <w:b/>
          <w:noProof/>
          <w:sz w:val="36"/>
          <w:szCs w:val="36"/>
        </w:rPr>
        <w:t xml:space="preserve"> Evening</w:t>
      </w:r>
    </w:p>
    <w:p w:rsidR="00793895" w:rsidRPr="00FC5819" w:rsidRDefault="00931446" w:rsidP="00392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Sutherland Hall, </w:t>
      </w:r>
      <w:r w:rsidR="0006090F">
        <w:rPr>
          <w:rFonts w:ascii="Arial" w:hAnsi="Arial" w:cs="Arial"/>
        </w:rPr>
        <w:t>Northumbria University</w:t>
      </w:r>
      <w:r w:rsidR="00C730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Northumberland Road, </w:t>
      </w:r>
      <w:r w:rsidR="00C730E7" w:rsidRPr="00C730E7">
        <w:rPr>
          <w:rFonts w:ascii="Arial" w:hAnsi="Arial" w:cs="Arial"/>
        </w:rPr>
        <w:t>Newcastle upon Tyne</w:t>
      </w:r>
    </w:p>
    <w:p w:rsidR="00C730E7" w:rsidRDefault="00C730E7" w:rsidP="00646BCE">
      <w:pPr>
        <w:rPr>
          <w:rFonts w:ascii="Arial" w:hAnsi="Arial" w:cs="Arial"/>
          <w:b/>
          <w:szCs w:val="24"/>
        </w:rPr>
      </w:pPr>
    </w:p>
    <w:p w:rsidR="002712D2" w:rsidRDefault="0006090F" w:rsidP="00646BC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Thursday 26</w:t>
      </w:r>
      <w:r w:rsidR="00D40B1A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40357D">
        <w:rPr>
          <w:rFonts w:ascii="Arial" w:hAnsi="Arial" w:cs="Arial"/>
          <w:b/>
          <w:szCs w:val="24"/>
        </w:rPr>
        <w:t xml:space="preserve">February </w:t>
      </w:r>
      <w:r w:rsidR="00FB43B4">
        <w:rPr>
          <w:rFonts w:ascii="Arial" w:hAnsi="Arial" w:cs="Arial"/>
          <w:b/>
          <w:szCs w:val="24"/>
        </w:rPr>
        <w:t>19</w:t>
      </w:r>
      <w:r w:rsidR="0040357D">
        <w:rPr>
          <w:rFonts w:ascii="Arial" w:hAnsi="Arial" w:cs="Arial"/>
          <w:b/>
          <w:szCs w:val="24"/>
        </w:rPr>
        <w:t>:00</w:t>
      </w:r>
      <w:r>
        <w:rPr>
          <w:rFonts w:ascii="Arial" w:hAnsi="Arial" w:cs="Arial"/>
          <w:b/>
          <w:szCs w:val="24"/>
        </w:rPr>
        <w:t xml:space="preserve"> start (finish around </w:t>
      </w:r>
      <w:r w:rsidR="00FB43B4">
        <w:rPr>
          <w:rFonts w:ascii="Arial" w:hAnsi="Arial" w:cs="Arial"/>
          <w:b/>
          <w:szCs w:val="24"/>
        </w:rPr>
        <w:t>2</w:t>
      </w:r>
      <w:r w:rsidR="00D8692E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.00</w:t>
      </w:r>
      <w:r w:rsidR="00227999">
        <w:rPr>
          <w:rFonts w:ascii="Arial" w:hAnsi="Arial" w:cs="Arial"/>
          <w:b/>
          <w:szCs w:val="24"/>
        </w:rPr>
        <w:t>)</w:t>
      </w:r>
      <w:r w:rsidR="00227999">
        <w:rPr>
          <w:rFonts w:ascii="Arial" w:hAnsi="Arial" w:cs="Arial"/>
          <w:b/>
          <w:szCs w:val="24"/>
        </w:rPr>
        <w:tab/>
      </w:r>
    </w:p>
    <w:p w:rsidR="00227999" w:rsidRDefault="00227999" w:rsidP="00646BCE">
      <w:pPr>
        <w:rPr>
          <w:rFonts w:ascii="Arial" w:hAnsi="Arial" w:cs="Arial"/>
          <w:b/>
          <w:szCs w:val="24"/>
        </w:rPr>
      </w:pPr>
    </w:p>
    <w:p w:rsidR="0040357D" w:rsidRDefault="002712D2" w:rsidP="00646BC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Cost</w:t>
      </w:r>
      <w:r w:rsidR="002A0FC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="00BA4551">
        <w:rPr>
          <w:rFonts w:ascii="Arial" w:hAnsi="Arial" w:cs="Arial"/>
          <w:b/>
          <w:szCs w:val="24"/>
        </w:rPr>
        <w:t>£15 per person</w:t>
      </w:r>
      <w:r w:rsidR="00931446">
        <w:rPr>
          <w:rFonts w:ascii="Arial" w:hAnsi="Arial" w:cs="Arial"/>
          <w:b/>
          <w:szCs w:val="24"/>
        </w:rPr>
        <w:t xml:space="preserve"> (including VAT)</w:t>
      </w:r>
      <w:r w:rsidR="00865DC2">
        <w:rPr>
          <w:rFonts w:ascii="Arial" w:hAnsi="Arial" w:cs="Arial"/>
          <w:b/>
          <w:szCs w:val="24"/>
        </w:rPr>
        <w:tab/>
      </w:r>
      <w:r w:rsidR="00865DC2">
        <w:rPr>
          <w:rFonts w:ascii="Arial" w:hAnsi="Arial" w:cs="Arial"/>
          <w:b/>
          <w:szCs w:val="24"/>
        </w:rPr>
        <w:tab/>
      </w:r>
    </w:p>
    <w:p w:rsidR="0040357D" w:rsidRDefault="0040357D" w:rsidP="00646BCE">
      <w:pPr>
        <w:rPr>
          <w:rFonts w:ascii="Arial" w:hAnsi="Arial" w:cs="Arial"/>
          <w:b/>
          <w:szCs w:val="24"/>
        </w:rPr>
      </w:pPr>
    </w:p>
    <w:p w:rsidR="00FA4723" w:rsidRDefault="00FA4723" w:rsidP="00646BC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We hope you can j</w:t>
      </w:r>
      <w:r w:rsidR="0040357D">
        <w:rPr>
          <w:rFonts w:ascii="Arial" w:hAnsi="Arial" w:cs="Arial"/>
          <w:szCs w:val="24"/>
        </w:rPr>
        <w:t xml:space="preserve">oin us for an evening of Wine Tasting in </w:t>
      </w:r>
      <w:r>
        <w:rPr>
          <w:rFonts w:ascii="Arial" w:hAnsi="Arial" w:cs="Arial"/>
          <w:szCs w:val="24"/>
        </w:rPr>
        <w:t xml:space="preserve">the </w:t>
      </w:r>
      <w:r w:rsidR="0040357D">
        <w:rPr>
          <w:rFonts w:ascii="Arial" w:hAnsi="Arial" w:cs="Arial"/>
          <w:szCs w:val="24"/>
        </w:rPr>
        <w:t>beautiful setting</w:t>
      </w:r>
      <w:r>
        <w:rPr>
          <w:rFonts w:ascii="Arial" w:hAnsi="Arial" w:cs="Arial"/>
          <w:szCs w:val="24"/>
        </w:rPr>
        <w:t xml:space="preserve"> of Sutherland Hall, kindly provided for our event by Northumbria University. Sutherland Hall is</w:t>
      </w:r>
      <w:r w:rsidR="00631E54">
        <w:rPr>
          <w:rFonts w:ascii="Arial" w:hAnsi="Arial" w:cs="Arial"/>
          <w:szCs w:val="24"/>
        </w:rPr>
        <w:t xml:space="preserve"> in the City centre</w:t>
      </w:r>
      <w:r>
        <w:rPr>
          <w:rFonts w:ascii="Arial" w:hAnsi="Arial" w:cs="Arial"/>
          <w:szCs w:val="24"/>
        </w:rPr>
        <w:t>, just a stone’s throw from Haymarket, close to City Hall</w:t>
      </w:r>
      <w:r w:rsidR="0040357D">
        <w:rPr>
          <w:rFonts w:ascii="Arial" w:hAnsi="Arial" w:cs="Arial"/>
          <w:b/>
          <w:szCs w:val="24"/>
        </w:rPr>
        <w:t xml:space="preserve">. </w:t>
      </w:r>
    </w:p>
    <w:p w:rsidR="00FA4723" w:rsidRDefault="00FA4723" w:rsidP="00646BCE">
      <w:pPr>
        <w:rPr>
          <w:rFonts w:ascii="Arial" w:hAnsi="Arial" w:cs="Arial"/>
          <w:b/>
          <w:szCs w:val="24"/>
        </w:rPr>
      </w:pPr>
    </w:p>
    <w:p w:rsidR="003C11D2" w:rsidRPr="00B82CBD" w:rsidRDefault="00FA4723" w:rsidP="00646BC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Our wine tasting host will </w:t>
      </w:r>
      <w:r w:rsidR="00631E54">
        <w:rPr>
          <w:rFonts w:ascii="Arial" w:hAnsi="Arial" w:cs="Arial"/>
          <w:szCs w:val="24"/>
        </w:rPr>
        <w:t>guide</w:t>
      </w:r>
      <w:r>
        <w:rPr>
          <w:rFonts w:ascii="Arial" w:hAnsi="Arial" w:cs="Arial"/>
          <w:szCs w:val="24"/>
        </w:rPr>
        <w:t xml:space="preserve"> us</w:t>
      </w:r>
      <w:r w:rsidR="00631E54">
        <w:rPr>
          <w:rFonts w:ascii="Arial" w:hAnsi="Arial" w:cs="Arial"/>
          <w:szCs w:val="24"/>
        </w:rPr>
        <w:t xml:space="preserve"> through a selection of red and white wines</w:t>
      </w:r>
      <w:r>
        <w:rPr>
          <w:rFonts w:ascii="Arial" w:hAnsi="Arial" w:cs="Arial"/>
          <w:szCs w:val="24"/>
        </w:rPr>
        <w:t xml:space="preserve"> in what</w:t>
      </w:r>
      <w:r w:rsidR="00B82CBD">
        <w:rPr>
          <w:rFonts w:ascii="Arial" w:hAnsi="Arial" w:cs="Arial"/>
          <w:szCs w:val="24"/>
        </w:rPr>
        <w:t xml:space="preserve"> promises to be an enjoyable and interesting evening</w:t>
      </w:r>
      <w:r w:rsidR="009B16F3">
        <w:rPr>
          <w:rFonts w:ascii="Arial" w:hAnsi="Arial" w:cs="Arial"/>
          <w:szCs w:val="24"/>
        </w:rPr>
        <w:t>, possibly with an element of competition….</w:t>
      </w:r>
      <w:r w:rsidR="00865DC2">
        <w:rPr>
          <w:rFonts w:ascii="Arial" w:hAnsi="Arial" w:cs="Arial"/>
          <w:b/>
          <w:szCs w:val="24"/>
        </w:rPr>
        <w:tab/>
      </w:r>
      <w:r w:rsidR="00865DC2">
        <w:rPr>
          <w:rFonts w:ascii="Arial" w:hAnsi="Arial" w:cs="Arial"/>
          <w:b/>
          <w:szCs w:val="24"/>
        </w:rPr>
        <w:tab/>
      </w:r>
      <w:r w:rsidR="00865DC2">
        <w:rPr>
          <w:rFonts w:ascii="Arial" w:hAnsi="Arial" w:cs="Arial"/>
          <w:b/>
          <w:szCs w:val="24"/>
        </w:rPr>
        <w:tab/>
      </w:r>
    </w:p>
    <w:p w:rsidR="00FC5819" w:rsidRDefault="00FC5819" w:rsidP="003927B0">
      <w:pPr>
        <w:rPr>
          <w:rFonts w:ascii="Arial" w:hAnsi="Arial" w:cs="Arial"/>
          <w:b/>
          <w:szCs w:val="24"/>
        </w:rPr>
      </w:pPr>
    </w:p>
    <w:p w:rsidR="00227999" w:rsidRDefault="009B16F3" w:rsidP="00421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Light s</w:t>
      </w:r>
      <w:r w:rsidR="0040357D">
        <w:rPr>
          <w:rFonts w:ascii="Arial" w:hAnsi="Arial" w:cs="Arial"/>
        </w:rPr>
        <w:t xml:space="preserve">nacks will be </w:t>
      </w:r>
      <w:r>
        <w:rPr>
          <w:rFonts w:ascii="Arial" w:hAnsi="Arial" w:cs="Arial"/>
        </w:rPr>
        <w:t>provided</w:t>
      </w:r>
      <w:r w:rsidR="0040357D">
        <w:rPr>
          <w:rFonts w:ascii="Arial" w:hAnsi="Arial" w:cs="Arial"/>
        </w:rPr>
        <w:t>.</w:t>
      </w:r>
    </w:p>
    <w:p w:rsidR="0040357D" w:rsidRDefault="0040357D" w:rsidP="00421335">
      <w:pPr>
        <w:jc w:val="both"/>
        <w:rPr>
          <w:rFonts w:ascii="Arial" w:hAnsi="Arial" w:cs="Arial"/>
        </w:rPr>
      </w:pPr>
    </w:p>
    <w:p w:rsidR="0040357D" w:rsidRDefault="0040357D" w:rsidP="00421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members, colleagues, clients and friends are welcome</w:t>
      </w:r>
      <w:r w:rsidR="00B82CBD">
        <w:rPr>
          <w:rFonts w:ascii="Arial" w:hAnsi="Arial" w:cs="Arial"/>
        </w:rPr>
        <w:t xml:space="preserve"> to attend</w:t>
      </w:r>
      <w:r>
        <w:rPr>
          <w:rFonts w:ascii="Arial" w:hAnsi="Arial" w:cs="Arial"/>
        </w:rPr>
        <w:t>.</w:t>
      </w:r>
    </w:p>
    <w:p w:rsidR="0040357D" w:rsidRDefault="0040357D" w:rsidP="00421335">
      <w:pPr>
        <w:jc w:val="both"/>
        <w:rPr>
          <w:rFonts w:ascii="Arial" w:hAnsi="Arial" w:cs="Arial"/>
        </w:rPr>
      </w:pPr>
    </w:p>
    <w:p w:rsidR="00931446" w:rsidRDefault="00931446" w:rsidP="00421335">
      <w:pPr>
        <w:jc w:val="both"/>
        <w:rPr>
          <w:rFonts w:ascii="Arial" w:hAnsi="Arial" w:cs="Arial"/>
        </w:rPr>
      </w:pPr>
    </w:p>
    <w:p w:rsidR="00873258" w:rsidRPr="00C730E7" w:rsidRDefault="00C22B68" w:rsidP="00421335">
      <w:pPr>
        <w:jc w:val="both"/>
        <w:rPr>
          <w:rFonts w:ascii="Arial" w:hAnsi="Arial" w:cs="Arial"/>
          <w:b/>
        </w:rPr>
      </w:pPr>
      <w:r w:rsidRPr="00C22B68">
        <w:rPr>
          <w:rFonts w:ascii="Arial" w:hAnsi="Arial" w:cs="Arial"/>
        </w:rPr>
        <w:t>Please note that t</w:t>
      </w:r>
      <w:r w:rsidR="00873258" w:rsidRPr="00C22B68">
        <w:rPr>
          <w:rFonts w:ascii="Arial" w:hAnsi="Arial" w:cs="Arial"/>
        </w:rPr>
        <w:t xml:space="preserve">he </w:t>
      </w:r>
      <w:r w:rsidR="00873258" w:rsidRPr="00C730E7">
        <w:rPr>
          <w:rFonts w:ascii="Arial" w:hAnsi="Arial" w:cs="Arial"/>
          <w:b/>
        </w:rPr>
        <w:t xml:space="preserve">closing date for bookings </w:t>
      </w:r>
      <w:r w:rsidR="00C730E7">
        <w:rPr>
          <w:rFonts w:ascii="Arial" w:hAnsi="Arial" w:cs="Arial"/>
          <w:b/>
        </w:rPr>
        <w:t xml:space="preserve">is </w:t>
      </w:r>
      <w:r w:rsidR="00873258" w:rsidRPr="00C730E7">
        <w:rPr>
          <w:rFonts w:ascii="Arial" w:hAnsi="Arial" w:cs="Arial"/>
          <w:b/>
        </w:rPr>
        <w:t>12</w:t>
      </w:r>
      <w:r w:rsidR="00931446">
        <w:rPr>
          <w:rFonts w:ascii="Arial" w:hAnsi="Arial" w:cs="Arial"/>
          <w:b/>
        </w:rPr>
        <w:t xml:space="preserve"> February 2015</w:t>
      </w:r>
      <w:r w:rsidR="00873258" w:rsidRPr="00C730E7">
        <w:rPr>
          <w:rFonts w:ascii="Arial" w:hAnsi="Arial" w:cs="Arial"/>
          <w:b/>
        </w:rPr>
        <w:t>.</w:t>
      </w:r>
      <w:r w:rsidR="00C730E7">
        <w:rPr>
          <w:rFonts w:ascii="Arial" w:hAnsi="Arial" w:cs="Arial"/>
          <w:b/>
        </w:rPr>
        <w:t xml:space="preserve">  </w:t>
      </w:r>
    </w:p>
    <w:p w:rsidR="00421335" w:rsidRDefault="00421335" w:rsidP="003927B0">
      <w:pPr>
        <w:rPr>
          <w:rFonts w:ascii="Arial" w:hAnsi="Arial" w:cs="Arial"/>
        </w:rPr>
      </w:pPr>
    </w:p>
    <w:p w:rsidR="003C11D2" w:rsidRDefault="003C11D2" w:rsidP="00770CF3">
      <w:pPr>
        <w:pStyle w:val="BodyText3"/>
        <w:rPr>
          <w:rStyle w:val="Hyperlink"/>
          <w:rFonts w:ascii="Arial" w:hAnsi="Arial" w:cs="Arial"/>
          <w:color w:val="0D0D0D"/>
          <w:sz w:val="24"/>
          <w:szCs w:val="24"/>
          <w:u w:val="none"/>
        </w:rPr>
      </w:pPr>
      <w:r w:rsidRPr="0071034E">
        <w:rPr>
          <w:rFonts w:ascii="Arial" w:hAnsi="Arial" w:cs="Arial"/>
          <w:sz w:val="24"/>
          <w:szCs w:val="24"/>
        </w:rPr>
        <w:t>To attend:</w:t>
      </w:r>
      <w:r w:rsidRPr="0071034E">
        <w:rPr>
          <w:rFonts w:ascii="Arial" w:hAnsi="Arial" w:cs="Arial"/>
          <w:b/>
          <w:sz w:val="24"/>
          <w:szCs w:val="24"/>
        </w:rPr>
        <w:t xml:space="preserve"> </w:t>
      </w:r>
      <w:r w:rsidRPr="0071034E">
        <w:rPr>
          <w:rFonts w:ascii="Arial" w:hAnsi="Arial" w:cs="Arial"/>
          <w:sz w:val="24"/>
          <w:szCs w:val="24"/>
        </w:rPr>
        <w:t xml:space="preserve">Please complete and return the </w:t>
      </w:r>
      <w:r w:rsidR="003E0E29">
        <w:rPr>
          <w:rFonts w:ascii="Arial" w:hAnsi="Arial" w:cs="Arial"/>
          <w:sz w:val="24"/>
          <w:szCs w:val="24"/>
        </w:rPr>
        <w:t xml:space="preserve">online </w:t>
      </w:r>
      <w:r w:rsidRPr="0071034E">
        <w:rPr>
          <w:rFonts w:ascii="Arial" w:hAnsi="Arial" w:cs="Arial"/>
          <w:sz w:val="24"/>
          <w:szCs w:val="24"/>
        </w:rPr>
        <w:t xml:space="preserve">form </w:t>
      </w:r>
      <w:r w:rsidR="00FB43B4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4D3798" w:rsidRPr="000A48FD">
          <w:rPr>
            <w:rStyle w:val="Hyperlink"/>
            <w:rFonts w:ascii="Arial" w:hAnsi="Arial" w:cs="Arial"/>
            <w:b/>
            <w:color w:val="0D0D0D"/>
            <w:sz w:val="24"/>
            <w:szCs w:val="24"/>
          </w:rPr>
          <w:t>www.icaew.com/northern</w:t>
        </w:r>
      </w:hyperlink>
      <w:r w:rsidR="00421335">
        <w:rPr>
          <w:rStyle w:val="Hyperlink"/>
          <w:rFonts w:ascii="Arial" w:hAnsi="Arial" w:cs="Arial"/>
          <w:color w:val="0D0D0D"/>
          <w:sz w:val="24"/>
          <w:szCs w:val="24"/>
        </w:rPr>
        <w:t xml:space="preserve">. </w:t>
      </w:r>
      <w:r w:rsidR="00421335" w:rsidRPr="00421335"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 xml:space="preserve"> </w:t>
      </w:r>
    </w:p>
    <w:p w:rsidR="00CF7B7B" w:rsidRDefault="00CF7B7B" w:rsidP="00770CF3">
      <w:pPr>
        <w:pStyle w:val="BodyText3"/>
        <w:rPr>
          <w:rStyle w:val="Hyperlink"/>
          <w:rFonts w:ascii="Arial" w:hAnsi="Arial" w:cs="Arial"/>
          <w:color w:val="0D0D0D"/>
          <w:sz w:val="24"/>
          <w:szCs w:val="24"/>
          <w:u w:val="none"/>
        </w:rPr>
      </w:pPr>
    </w:p>
    <w:p w:rsidR="00CF7B7B" w:rsidRPr="00421335" w:rsidRDefault="00CF7B7B" w:rsidP="00770CF3">
      <w:pPr>
        <w:pStyle w:val="BodyText3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 xml:space="preserve">We look forward to </w:t>
      </w:r>
      <w:r w:rsidR="00AF1C33"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>meeting you at this event</w:t>
      </w:r>
      <w:r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>.</w:t>
      </w:r>
    </w:p>
    <w:p w:rsidR="004A0E42" w:rsidRDefault="004A0E42">
      <w:pPr>
        <w:rPr>
          <w:rFonts w:ascii="Arial" w:hAnsi="Arial" w:cs="Arial"/>
          <w:szCs w:val="24"/>
        </w:rPr>
      </w:pPr>
    </w:p>
    <w:p w:rsidR="008C0F71" w:rsidRPr="00840981" w:rsidRDefault="008C0F71" w:rsidP="0085631D">
      <w:pPr>
        <w:rPr>
          <w:rFonts w:ascii="Arial" w:hAnsi="Arial" w:cs="Arial"/>
          <w:kern w:val="0"/>
          <w:szCs w:val="24"/>
        </w:rPr>
      </w:pPr>
    </w:p>
    <w:sectPr w:rsidR="008C0F71" w:rsidRPr="00840981" w:rsidSect="003C11D2">
      <w:footerReference w:type="default" r:id="rId10"/>
      <w:pgSz w:w="11909" w:h="16834" w:code="9"/>
      <w:pgMar w:top="720" w:right="1277" w:bottom="142" w:left="10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B1" w:rsidRDefault="009B60B1">
      <w:r>
        <w:separator/>
      </w:r>
    </w:p>
  </w:endnote>
  <w:endnote w:type="continuationSeparator" w:id="0">
    <w:p w:rsidR="009B60B1" w:rsidRDefault="009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8" w:rsidRDefault="00E15B58">
    <w:pPr>
      <w:pStyle w:val="Footer"/>
      <w:tabs>
        <w:tab w:val="clear" w:pos="4153"/>
        <w:tab w:val="clear" w:pos="8306"/>
        <w:tab w:val="center" w:pos="7479"/>
        <w:tab w:val="right" w:pos="9606"/>
      </w:tabs>
      <w:ind w:right="660"/>
      <w:rPr>
        <w:sz w:val="16"/>
      </w:rPr>
    </w:pPr>
    <w:r>
      <w:rPr>
        <w:sz w:val="16"/>
      </w:rPr>
      <w:tab/>
    </w:r>
  </w:p>
  <w:p w:rsidR="00E15B58" w:rsidRDefault="00E15B58">
    <w:pPr>
      <w:pStyle w:val="Footer"/>
      <w:tabs>
        <w:tab w:val="clear" w:pos="8306"/>
      </w:tabs>
      <w:ind w:right="-104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B1" w:rsidRDefault="009B60B1">
      <w:r>
        <w:separator/>
      </w:r>
    </w:p>
  </w:footnote>
  <w:footnote w:type="continuationSeparator" w:id="0">
    <w:p w:rsidR="009B60B1" w:rsidRDefault="009B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2"/>
    <w:rsid w:val="0004139A"/>
    <w:rsid w:val="0006090F"/>
    <w:rsid w:val="000617EF"/>
    <w:rsid w:val="00067CC0"/>
    <w:rsid w:val="000A48FD"/>
    <w:rsid w:val="00103F10"/>
    <w:rsid w:val="0018278F"/>
    <w:rsid w:val="001D3EF4"/>
    <w:rsid w:val="001D5DEC"/>
    <w:rsid w:val="0021414F"/>
    <w:rsid w:val="00227999"/>
    <w:rsid w:val="002422DF"/>
    <w:rsid w:val="00254313"/>
    <w:rsid w:val="002712D2"/>
    <w:rsid w:val="00294C2E"/>
    <w:rsid w:val="002A0FC4"/>
    <w:rsid w:val="002A6CB2"/>
    <w:rsid w:val="002B5045"/>
    <w:rsid w:val="003927B0"/>
    <w:rsid w:val="003C11D2"/>
    <w:rsid w:val="003E0E29"/>
    <w:rsid w:val="0040357D"/>
    <w:rsid w:val="00421335"/>
    <w:rsid w:val="004504DD"/>
    <w:rsid w:val="004629F6"/>
    <w:rsid w:val="004A0E42"/>
    <w:rsid w:val="004D3798"/>
    <w:rsid w:val="004F0C8D"/>
    <w:rsid w:val="005B1F90"/>
    <w:rsid w:val="005B3128"/>
    <w:rsid w:val="00631E54"/>
    <w:rsid w:val="00642048"/>
    <w:rsid w:val="00646BCE"/>
    <w:rsid w:val="0071034E"/>
    <w:rsid w:val="007515C1"/>
    <w:rsid w:val="00770CF3"/>
    <w:rsid w:val="00793895"/>
    <w:rsid w:val="007B78EA"/>
    <w:rsid w:val="0083489E"/>
    <w:rsid w:val="00840981"/>
    <w:rsid w:val="00842EB9"/>
    <w:rsid w:val="0085631D"/>
    <w:rsid w:val="00865DC2"/>
    <w:rsid w:val="00873258"/>
    <w:rsid w:val="008C0F71"/>
    <w:rsid w:val="0090676F"/>
    <w:rsid w:val="00931446"/>
    <w:rsid w:val="0095242D"/>
    <w:rsid w:val="009946EE"/>
    <w:rsid w:val="009B16F3"/>
    <w:rsid w:val="009B3CF6"/>
    <w:rsid w:val="009B60B1"/>
    <w:rsid w:val="009F4996"/>
    <w:rsid w:val="009F7741"/>
    <w:rsid w:val="00A16794"/>
    <w:rsid w:val="00A5081D"/>
    <w:rsid w:val="00A50D27"/>
    <w:rsid w:val="00A8470D"/>
    <w:rsid w:val="00AF1C33"/>
    <w:rsid w:val="00B15E37"/>
    <w:rsid w:val="00B82CBD"/>
    <w:rsid w:val="00BA454F"/>
    <w:rsid w:val="00BA4551"/>
    <w:rsid w:val="00BA4C35"/>
    <w:rsid w:val="00BD1F3A"/>
    <w:rsid w:val="00C174AC"/>
    <w:rsid w:val="00C22B68"/>
    <w:rsid w:val="00C730E7"/>
    <w:rsid w:val="00C75AE3"/>
    <w:rsid w:val="00CC5B7E"/>
    <w:rsid w:val="00CD2D79"/>
    <w:rsid w:val="00CD63CF"/>
    <w:rsid w:val="00CD6FE9"/>
    <w:rsid w:val="00CF7B7B"/>
    <w:rsid w:val="00D40B1A"/>
    <w:rsid w:val="00D8602A"/>
    <w:rsid w:val="00D8692E"/>
    <w:rsid w:val="00DA69D3"/>
    <w:rsid w:val="00E06F53"/>
    <w:rsid w:val="00E15B58"/>
    <w:rsid w:val="00E56484"/>
    <w:rsid w:val="00E93CE0"/>
    <w:rsid w:val="00EE4489"/>
    <w:rsid w:val="00F153DA"/>
    <w:rsid w:val="00F75665"/>
    <w:rsid w:val="00F77939"/>
    <w:rsid w:val="00F95717"/>
    <w:rsid w:val="00FA4723"/>
    <w:rsid w:val="00FB43B4"/>
    <w:rsid w:val="00FC3679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aew.com/north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1A55-A000-4497-B7EC-EC4D380E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A8ED9513.dotm</Template>
  <TotalTime>1</TotalTime>
  <Pages>1</Pages>
  <Words>148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11th March 2010 6</vt:lpstr>
    </vt:vector>
  </TitlesOfParts>
  <Company>ICAEW</Company>
  <LinksUpToDate>false</LinksUpToDate>
  <CharactersWithSpaces>999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11th March 2010 6</dc:title>
  <dc:creator>yvonne.gale</dc:creator>
  <cp:lastModifiedBy>Joanne Lucking</cp:lastModifiedBy>
  <cp:revision>4</cp:revision>
  <cp:lastPrinted>2011-11-01T15:34:00Z</cp:lastPrinted>
  <dcterms:created xsi:type="dcterms:W3CDTF">2014-11-28T17:31:00Z</dcterms:created>
  <dcterms:modified xsi:type="dcterms:W3CDTF">2014-11-29T14:41:00Z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1769003847</vt:i4>
  </property>
  <property fmtid="{D5CDD505-2E9C-101B-9397-08002B2CF9AE}" pid="3" name="_NewReviewCycle">
    <vt:lpwstr/>
  </property>
  <property fmtid="{D5CDD505-2E9C-101B-9397-08002B2CF9AE}" pid="4" name="_EmailSubject">
    <vt:lpwstr>Flyer for wine tasting</vt:lpwstr>
  </property>
  <property fmtid="{D5CDD505-2E9C-101B-9397-08002B2CF9AE}" pid="5" name="_AuthorEmail">
    <vt:lpwstr>ALASDAIR.CORFIELD@DWP.GSI.GOV.UK</vt:lpwstr>
  </property>
  <property fmtid="{D5CDD505-2E9C-101B-9397-08002B2CF9AE}" pid="6" name="_AuthorEmailDisplayName">
    <vt:lpwstr>Corfield Alasdair DWP FINANCE GROUP FBP PENSIONS &amp; OPERATIONAL EXCELLENCE</vt:lpwstr>
  </property>
  <property fmtid="{D5CDD505-2E9C-101B-9397-08002B2CF9AE}" pid="7" name="_ReviewingToolsShownOnce">
    <vt:lpwstr/>
  </property>
</Properties>
</file>